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021A" w:rsidRDefault="0047373E">
      <w:r>
        <w:t xml:space="preserve"> Polemika: Chceme, aby majetek ovlivňoval hlasovací práva?</w:t>
      </w:r>
    </w:p>
    <w:p w:rsidR="00133EBE" w:rsidRDefault="0058086F">
      <w:r>
        <w:t>Na webu p</w:t>
      </w:r>
      <w:r w:rsidR="0047373E">
        <w:t xml:space="preserve">řibývají „zamyšlení“ nad tím, zda si vážíme či nevážíme větších chovatelů (tedy vlastníků 10 a více plemenných koní) a jak bychom měli nebo neměli porušovat jejich práva daná stanovami SCHČT, které nechalo vypracovat současné předsednictvo a které byly v loňském roce schváleny Konferencí, mě vedlo k prostudování stanov celé řady </w:t>
      </w:r>
      <w:r w:rsidR="0084190A">
        <w:t xml:space="preserve">renomovaných </w:t>
      </w:r>
      <w:r w:rsidR="0047373E">
        <w:t>zahraničních chovatelských svazů, jež je mají zveřejněné na svých webových stránkách, a to v němčině či angličtině</w:t>
      </w:r>
      <w:r w:rsidR="009A44B7">
        <w:t>, jejichž znalostí disponuji. Prošla jsem stanovy Jihoněmeckých chovatelských svazů, které slučují celou řadu plemenných knih z jižní a střední části Německa, Holštýnského svazu, Hannoverského svazu, obou Oldenburských svazů (OS a OL) a</w:t>
      </w:r>
      <w:r w:rsidR="0084190A">
        <w:t xml:space="preserve"> nizozemské</w:t>
      </w:r>
      <w:r w:rsidR="009A44B7">
        <w:t xml:space="preserve"> KWPN. </w:t>
      </w:r>
      <w:r w:rsidR="00133EBE">
        <w:t>V naprosté většině svazů má každý člen jeden hlas na oblastních (či jinak nazvaných dílčích) schůzích svého svazu, tyto dílčí schůze volí delegáty na generální shromáždění svých svazů v počtu stanoveném podle různých klíčů – buď podle počtu členů v dané oblasti, nebo podle počtu klisen v dané oblasti – ale všichni jsou volení bez ohledu na to, s kolika plemennými koňmi jsou ve svém svazu přihlášení. V některých případech mají hlas</w:t>
      </w:r>
      <w:r>
        <w:t>ovací</w:t>
      </w:r>
      <w:r w:rsidR="00133EBE">
        <w:t xml:space="preserve"> právo také členové předsednictva, ale nikdo jiný na generálních shromážděních nehlasuje. </w:t>
      </w:r>
    </w:p>
    <w:p w:rsidR="0047373E" w:rsidRDefault="00133EBE">
      <w:r>
        <w:t>Našla jsem pouze jedinou výjimku z této situace</w:t>
      </w:r>
      <w:r w:rsidR="00B04449">
        <w:t>. Tou</w:t>
      </w:r>
      <w:r>
        <w:t xml:space="preserve"> je Skokový chovatelský svaz Oldenburg-International, jehož založení inicioval a jemuž předsedá Paul Schockemöhle. </w:t>
      </w:r>
      <w:r w:rsidR="00B04449">
        <w:t>Tato uznávaná osobnost jezdeckého a chovatelského dění iniciovala založení svazu v době obrovské popularity připouštění černými drezurními hřebci, a to i na skokové klisny. Ve snaze uchránit před devastací skokové chovné rodiny inicioval založení chovatelského svazu skokových koní pod hlavičkou Oldenburského svazu a v rámci možnosti ovlivnění jeho dění nechal zakomponovat do stanov právě formulku, že na členských schůzích má každý člen jeden hlas na každý</w:t>
      </w:r>
      <w:r w:rsidR="0058086F">
        <w:t>ch</w:t>
      </w:r>
      <w:r w:rsidR="00B04449">
        <w:t xml:space="preserve"> deset vlastněných chovných klisen. Tím si tento majitel více než 2000 koní zajistil možnost ovlivňovat i v budoucnu dění svazu, který založil, spolu s dalšími velkými chovateli, jakými jsou v jejich oblasti například</w:t>
      </w:r>
      <w:bookmarkStart w:id="0" w:name="_GoBack"/>
      <w:bookmarkEnd w:id="0"/>
      <w:r w:rsidR="00B04449">
        <w:t xml:space="preserve"> Gestüt Sprehe, Deckstation Böckmann a Hof Sosath. </w:t>
      </w:r>
    </w:p>
    <w:p w:rsidR="00B04449" w:rsidRDefault="00B04449">
      <w:r>
        <w:t xml:space="preserve">Jsme v situaci, kdy bychom si v chovu ČT mohli něco podobného dovolit? </w:t>
      </w:r>
      <w:r w:rsidR="0058086F">
        <w:t>Kromě toho, že nám chybí geniální duch PS, n</w:t>
      </w:r>
      <w:r>
        <w:t xml:space="preserve">ehrozí nám </w:t>
      </w:r>
      <w:r w:rsidR="0058086F">
        <w:t xml:space="preserve">navíc </w:t>
      </w:r>
      <w:r>
        <w:t>účelové přepisování klisen na určité majitele, kteří budou hlasovat dle přání jejich původního majitele? V době, kdy ÚEK zaregistruje jakoukoli změnu majitele bez předložení kupní smlouvy, je třeba toto riziko zcela jistě zvážit. Navíc</w:t>
      </w:r>
      <w:r w:rsidR="0058086F">
        <w:t>, jak zmínil dr. Staněk již na K</w:t>
      </w:r>
      <w:r>
        <w:t>onferenci a nedávno</w:t>
      </w:r>
      <w:r w:rsidR="0058086F">
        <w:t xml:space="preserve"> také na územní schůzi Čech – ovlivňování hlasovacích práv majetkem je nedemokratické. Chtěli bychom například při parlamentních volbách hlasovat podle toho, kolik čeho vlastníme? </w:t>
      </w:r>
    </w:p>
    <w:sectPr w:rsidR="00B044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73E"/>
    <w:rsid w:val="00133EBE"/>
    <w:rsid w:val="0047373E"/>
    <w:rsid w:val="0058086F"/>
    <w:rsid w:val="0084190A"/>
    <w:rsid w:val="009A44B7"/>
    <w:rsid w:val="00B04449"/>
    <w:rsid w:val="00FB0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FA5E81-F56D-4CD0-9D25-5FE1F582B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406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Mayer</dc:creator>
  <cp:keywords/>
  <dc:description/>
  <cp:lastModifiedBy>Jiří Mayer</cp:lastModifiedBy>
  <cp:revision>3</cp:revision>
  <dcterms:created xsi:type="dcterms:W3CDTF">2016-04-27T08:06:00Z</dcterms:created>
  <dcterms:modified xsi:type="dcterms:W3CDTF">2016-04-27T09:07:00Z</dcterms:modified>
</cp:coreProperties>
</file>