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AD24B" w14:textId="31385DD0" w:rsidR="00992DAF" w:rsidRPr="00693375" w:rsidRDefault="007529D6" w:rsidP="00FA1237">
      <w:pPr>
        <w:jc w:val="center"/>
        <w:rPr>
          <w:rStyle w:val="None"/>
          <w:rFonts w:ascii="Calibri" w:hAnsi="Calibri"/>
          <w:b/>
          <w:bCs/>
          <w:color w:val="000000" w:themeColor="text1"/>
          <w:sz w:val="28"/>
          <w:szCs w:val="28"/>
        </w:rPr>
      </w:pPr>
      <w:r w:rsidRPr="00693375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Přihláška na závody: </w:t>
      </w:r>
      <w:r w:rsidRPr="00693375">
        <w:rPr>
          <w:rStyle w:val="Hyperlink0"/>
          <w:rFonts w:ascii="Calibri" w:hAnsi="Calibri"/>
          <w:b/>
          <w:bCs/>
          <w:color w:val="000000" w:themeColor="text1"/>
          <w:sz w:val="28"/>
          <w:szCs w:val="28"/>
        </w:rPr>
        <w:t>http://prihlasky.cjf.cz</w:t>
      </w:r>
    </w:p>
    <w:p w14:paraId="29226E93" w14:textId="77777777" w:rsidR="00992DAF" w:rsidRPr="00693375" w:rsidRDefault="00992DAF">
      <w:pPr>
        <w:ind w:left="1843"/>
        <w:jc w:val="center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28F8C363" w14:textId="2CABC4A8" w:rsidR="00992DAF" w:rsidRPr="00693375" w:rsidRDefault="00BB03AB" w:rsidP="00652AB7">
      <w:pPr>
        <w:pStyle w:val="ListParagraph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Základní ustanovení</w:t>
      </w:r>
      <w:commentRangeStart w:id="0"/>
      <w:r w:rsidR="00B32CAE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.</w:t>
      </w:r>
      <w:commentRangeEnd w:id="0"/>
      <w:r w:rsidR="00B32CAE">
        <w:rPr>
          <w:rStyle w:val="CommentReference"/>
          <w:lang w:val="cs-CZ"/>
        </w:rPr>
        <w:commentReference w:id="0"/>
      </w:r>
    </w:p>
    <w:p w14:paraId="6A6C7977" w14:textId="530973C9" w:rsidR="00E94C6B" w:rsidRPr="00693375" w:rsidRDefault="00BB03AB" w:rsidP="00C45A9F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Základní informace</w:t>
      </w:r>
      <w:r w:rsidR="00B32CAE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ab/>
      </w:r>
    </w:p>
    <w:tbl>
      <w:tblPr>
        <w:tblStyle w:val="PlainTable4"/>
        <w:tblW w:w="10260" w:type="dxa"/>
        <w:tblInd w:w="912" w:type="dxa"/>
        <w:tblLook w:val="04A0" w:firstRow="1" w:lastRow="0" w:firstColumn="1" w:lastColumn="0" w:noHBand="0" w:noVBand="1"/>
      </w:tblPr>
      <w:tblGrid>
        <w:gridCol w:w="904"/>
        <w:gridCol w:w="2302"/>
        <w:gridCol w:w="7054"/>
      </w:tblGrid>
      <w:tr w:rsidR="00693375" w:rsidRPr="00693375" w14:paraId="5DC26644" w14:textId="77777777" w:rsidTr="00884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40242298" w14:textId="1FEF8868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1.1.1.</w:t>
            </w:r>
          </w:p>
        </w:tc>
        <w:tc>
          <w:tcPr>
            <w:tcW w:w="2302" w:type="dxa"/>
          </w:tcPr>
          <w:p w14:paraId="454FEAE0" w14:textId="4350CB08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Kategorie závodů:</w:t>
            </w:r>
          </w:p>
        </w:tc>
        <w:tc>
          <w:tcPr>
            <w:tcW w:w="7054" w:type="dxa"/>
          </w:tcPr>
          <w:p w14:paraId="25F25C0F" w14:textId="7D1A32FB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93375" w:rsidRPr="00693375" w14:paraId="75E79B58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05DA2F19" w14:textId="5E3DF3C7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1.1.2.</w:t>
            </w:r>
          </w:p>
        </w:tc>
        <w:tc>
          <w:tcPr>
            <w:tcW w:w="2302" w:type="dxa"/>
          </w:tcPr>
          <w:p w14:paraId="1E4D973E" w14:textId="01742D47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Číslo závodů ČJF:</w:t>
            </w:r>
          </w:p>
        </w:tc>
        <w:tc>
          <w:tcPr>
            <w:tcW w:w="7054" w:type="dxa"/>
          </w:tcPr>
          <w:p w14:paraId="21AFF21A" w14:textId="7122B3AD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93375" w:rsidRPr="00693375" w14:paraId="6C5567A9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513F7F3F" w14:textId="09BDF888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1.1.3.</w:t>
            </w:r>
          </w:p>
        </w:tc>
        <w:tc>
          <w:tcPr>
            <w:tcW w:w="2302" w:type="dxa"/>
          </w:tcPr>
          <w:p w14:paraId="0C016C88" w14:textId="1944DA37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Název závodů:</w:t>
            </w:r>
          </w:p>
        </w:tc>
        <w:tc>
          <w:tcPr>
            <w:tcW w:w="7054" w:type="dxa"/>
          </w:tcPr>
          <w:p w14:paraId="2DAD4C50" w14:textId="5B53F4A6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93375" w:rsidRPr="00693375" w14:paraId="0973DCF1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2376ACFE" w14:textId="57F427B6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1.1.4.</w:t>
            </w:r>
          </w:p>
        </w:tc>
        <w:tc>
          <w:tcPr>
            <w:tcW w:w="2302" w:type="dxa"/>
          </w:tcPr>
          <w:p w14:paraId="1AD743A6" w14:textId="60F9A03B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Pořadatel:</w:t>
            </w:r>
          </w:p>
        </w:tc>
        <w:tc>
          <w:tcPr>
            <w:tcW w:w="7054" w:type="dxa"/>
          </w:tcPr>
          <w:p w14:paraId="4F4AF3B2" w14:textId="3EDD676F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93375" w:rsidRPr="00693375" w14:paraId="4D3303D8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47C1B96D" w14:textId="2DEB5E4A" w:rsidR="00B72957" w:rsidRPr="00693375" w:rsidRDefault="00B72957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1.1.5.</w:t>
            </w:r>
          </w:p>
        </w:tc>
        <w:tc>
          <w:tcPr>
            <w:tcW w:w="2302" w:type="dxa"/>
          </w:tcPr>
          <w:p w14:paraId="6DF36A94" w14:textId="4AD4E5C6" w:rsidR="00B72957" w:rsidRPr="00693375" w:rsidRDefault="00B72957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Spolupoř. subjekt:</w:t>
            </w:r>
          </w:p>
        </w:tc>
        <w:tc>
          <w:tcPr>
            <w:tcW w:w="7054" w:type="dxa"/>
          </w:tcPr>
          <w:p w14:paraId="2E4CA3C2" w14:textId="6F82D377" w:rsidR="00B72957" w:rsidRPr="00693375" w:rsidRDefault="00B72957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93375" w:rsidRPr="00693375" w14:paraId="4D9B4A07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3CEFC4E5" w14:textId="72AE33A0" w:rsidR="00B915F2" w:rsidRPr="00693375" w:rsidRDefault="00B72957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1.1.6.</w:t>
            </w:r>
          </w:p>
        </w:tc>
        <w:tc>
          <w:tcPr>
            <w:tcW w:w="2302" w:type="dxa"/>
          </w:tcPr>
          <w:p w14:paraId="556159A2" w14:textId="6384F46A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Datum závodů:</w:t>
            </w:r>
          </w:p>
        </w:tc>
        <w:tc>
          <w:tcPr>
            <w:tcW w:w="7054" w:type="dxa"/>
          </w:tcPr>
          <w:p w14:paraId="12B890E5" w14:textId="08F75FAA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93375" w:rsidRPr="00693375" w14:paraId="40DDC4E8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5973C828" w14:textId="5109AB7F" w:rsidR="00B915F2" w:rsidRPr="00693375" w:rsidRDefault="00B72957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1.1.7.</w:t>
            </w:r>
          </w:p>
        </w:tc>
        <w:tc>
          <w:tcPr>
            <w:tcW w:w="2302" w:type="dxa"/>
          </w:tcPr>
          <w:p w14:paraId="49D289A9" w14:textId="7EA16AE9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Místo konání:</w:t>
            </w:r>
          </w:p>
        </w:tc>
        <w:tc>
          <w:tcPr>
            <w:tcW w:w="7054" w:type="dxa"/>
          </w:tcPr>
          <w:p w14:paraId="2CF7FE26" w14:textId="151DBD46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693375" w:rsidRPr="00693375" w14:paraId="6D16D4D3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dxa"/>
          </w:tcPr>
          <w:p w14:paraId="16D7CE9A" w14:textId="117BB383" w:rsidR="00B915F2" w:rsidRPr="00693375" w:rsidRDefault="00B72957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  <w:lang w:val="cs-CZ"/>
              </w:rPr>
              <w:t>1.1.8.</w:t>
            </w:r>
          </w:p>
        </w:tc>
        <w:tc>
          <w:tcPr>
            <w:tcW w:w="2302" w:type="dxa"/>
          </w:tcPr>
          <w:p w14:paraId="701DA702" w14:textId="118F55C6" w:rsidR="00B915F2" w:rsidRPr="00693375" w:rsidRDefault="00B915F2" w:rsidP="005968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93375">
              <w:rPr>
                <w:rStyle w:val="None"/>
                <w:rFonts w:ascii="Calibri" w:hAnsi="Calibri"/>
                <w:b/>
                <w:bCs/>
                <w:color w:val="000000" w:themeColor="text1"/>
                <w:sz w:val="24"/>
                <w:szCs w:val="24"/>
                <w:lang w:val="cs-CZ"/>
              </w:rPr>
              <w:t>Omezující kritéria:</w:t>
            </w:r>
          </w:p>
        </w:tc>
        <w:tc>
          <w:tcPr>
            <w:tcW w:w="7054" w:type="dxa"/>
          </w:tcPr>
          <w:p w14:paraId="3C9CF95A" w14:textId="77777777" w:rsidR="00B915F2" w:rsidRPr="00693375" w:rsidRDefault="00B915F2" w:rsidP="00693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FCA0035" w14:textId="77777777" w:rsidR="00596877" w:rsidRPr="00693375" w:rsidRDefault="00596877" w:rsidP="00596877">
      <w:pPr>
        <w:pStyle w:val="ListParagraph"/>
        <w:ind w:left="792"/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</w:p>
    <w:p w14:paraId="7A78D073" w14:textId="7CDC06BB" w:rsidR="00876691" w:rsidRPr="00693375" w:rsidRDefault="009878CF" w:rsidP="00B915F2">
      <w:pPr>
        <w:pStyle w:val="ListParagraph"/>
        <w:ind w:left="1224"/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ab/>
      </w:r>
    </w:p>
    <w:p w14:paraId="3E224A85" w14:textId="2CC7FAC2" w:rsidR="008845F8" w:rsidRPr="00693375" w:rsidRDefault="001350E1" w:rsidP="008845F8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Funkcionáři závodů:</w:t>
      </w:r>
    </w:p>
    <w:p w14:paraId="1A81AD6A" w14:textId="77777777" w:rsidR="008845F8" w:rsidRPr="00693375" w:rsidRDefault="008845F8" w:rsidP="008845F8">
      <w:pPr>
        <w:pStyle w:val="ListParagraph"/>
        <w:ind w:left="792"/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</w:p>
    <w:tbl>
      <w:tblPr>
        <w:tblStyle w:val="PlainTable4"/>
        <w:tblW w:w="10260" w:type="dxa"/>
        <w:tblInd w:w="912" w:type="dxa"/>
        <w:tblLook w:val="04A0" w:firstRow="1" w:lastRow="0" w:firstColumn="1" w:lastColumn="0" w:noHBand="0" w:noVBand="1"/>
      </w:tblPr>
      <w:tblGrid>
        <w:gridCol w:w="2835"/>
        <w:gridCol w:w="7425"/>
      </w:tblGrid>
      <w:tr w:rsidR="00693375" w:rsidRPr="00693375" w14:paraId="5C9DC44F" w14:textId="77777777" w:rsidTr="00884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DEC16D4" w14:textId="591A503E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Ředitel závodů:</w:t>
            </w:r>
          </w:p>
        </w:tc>
        <w:tc>
          <w:tcPr>
            <w:tcW w:w="7425" w:type="dxa"/>
          </w:tcPr>
          <w:p w14:paraId="553490A4" w14:textId="30F2E8F8" w:rsidR="00FA1237" w:rsidRPr="00693375" w:rsidRDefault="00FA1237" w:rsidP="00485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00FF6601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DA952D4" w14:textId="1641AA11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  <w:t>Sekretář závodů</w:t>
            </w: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25" w:type="dxa"/>
          </w:tcPr>
          <w:p w14:paraId="33DB5958" w14:textId="71E030F5" w:rsidR="00FA1237" w:rsidRPr="00693375" w:rsidRDefault="00FA1237" w:rsidP="00B7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93375" w:rsidRPr="00693375" w14:paraId="0FCDA626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151F956" w14:textId="5F6BB23B" w:rsidR="0048532F" w:rsidRPr="00693375" w:rsidRDefault="0048532F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  <w:t>Kontaktní osoba:</w:t>
            </w:r>
          </w:p>
        </w:tc>
        <w:tc>
          <w:tcPr>
            <w:tcW w:w="7425" w:type="dxa"/>
          </w:tcPr>
          <w:p w14:paraId="70D75465" w14:textId="40C3100E" w:rsidR="0048532F" w:rsidRPr="00693375" w:rsidRDefault="0048532F" w:rsidP="00B7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93375" w:rsidRPr="00693375" w14:paraId="014C5CD7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F296AE4" w14:textId="72A34E6F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Hlavní rozhodčí:</w:t>
            </w:r>
          </w:p>
        </w:tc>
        <w:tc>
          <w:tcPr>
            <w:tcW w:w="7425" w:type="dxa"/>
          </w:tcPr>
          <w:p w14:paraId="42F6634D" w14:textId="164BB60A" w:rsidR="00FA1237" w:rsidRPr="00693375" w:rsidRDefault="00FA1237" w:rsidP="00B72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0C482EBE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FB1F63" w14:textId="7E04E891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Sbor rozhodčích:</w:t>
            </w:r>
          </w:p>
        </w:tc>
        <w:tc>
          <w:tcPr>
            <w:tcW w:w="7425" w:type="dxa"/>
          </w:tcPr>
          <w:p w14:paraId="37EFF9A0" w14:textId="71936603" w:rsidR="00FA1237" w:rsidRPr="00693375" w:rsidRDefault="00FA1237" w:rsidP="00485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178135F5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2BB385" w14:textId="52FFC122" w:rsidR="00AA413F" w:rsidRPr="00693375" w:rsidRDefault="00AA413F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  <w:t>Stylový rozhodčí:</w:t>
            </w:r>
          </w:p>
        </w:tc>
        <w:tc>
          <w:tcPr>
            <w:tcW w:w="7425" w:type="dxa"/>
          </w:tcPr>
          <w:p w14:paraId="1692C44B" w14:textId="3EBD6CC3" w:rsidR="00AA413F" w:rsidRPr="00693375" w:rsidRDefault="00AA413F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93375" w:rsidRPr="00693375" w14:paraId="1573F796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4EF6C6C" w14:textId="1D5AF757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Technický delegát:</w:t>
            </w:r>
          </w:p>
        </w:tc>
        <w:tc>
          <w:tcPr>
            <w:tcW w:w="7425" w:type="dxa"/>
          </w:tcPr>
          <w:p w14:paraId="101F224F" w14:textId="04024F6F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1F840B63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845CF4E" w14:textId="6B600DA4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Stavitel tratí / parkurů:</w:t>
            </w:r>
          </w:p>
        </w:tc>
        <w:tc>
          <w:tcPr>
            <w:tcW w:w="7425" w:type="dxa"/>
          </w:tcPr>
          <w:p w14:paraId="492EB289" w14:textId="67ADF996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3444505A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F79FDFB" w14:textId="03C4F77B" w:rsidR="00D72683" w:rsidRPr="00693375" w:rsidRDefault="00D72683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color w:val="000000" w:themeColor="text1"/>
                <w:sz w:val="24"/>
                <w:szCs w:val="24"/>
              </w:rPr>
              <w:t>Asistent stavitele:</w:t>
            </w:r>
          </w:p>
        </w:tc>
        <w:tc>
          <w:tcPr>
            <w:tcW w:w="7425" w:type="dxa"/>
          </w:tcPr>
          <w:p w14:paraId="1611645F" w14:textId="184CEC67" w:rsidR="00D72683" w:rsidRPr="00693375" w:rsidRDefault="00D72683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93375" w:rsidRPr="00693375" w14:paraId="575E8E54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92D85E8" w14:textId="4BBB4C04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Komisař na opracovišti:</w:t>
            </w:r>
          </w:p>
        </w:tc>
        <w:tc>
          <w:tcPr>
            <w:tcW w:w="7425" w:type="dxa"/>
          </w:tcPr>
          <w:p w14:paraId="7276EC92" w14:textId="5A15D706" w:rsidR="0048532F" w:rsidRPr="00693375" w:rsidRDefault="0048532F" w:rsidP="007D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758F35E2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7BA7850" w14:textId="721B62E9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Hlasatel:</w:t>
            </w:r>
          </w:p>
        </w:tc>
        <w:tc>
          <w:tcPr>
            <w:tcW w:w="7425" w:type="dxa"/>
          </w:tcPr>
          <w:p w14:paraId="67A66575" w14:textId="12E6F672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5FD5C0B0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FE764A2" w14:textId="6ADC01FA" w:rsidR="00FA1237" w:rsidRPr="00693375" w:rsidRDefault="00B7295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Zpracovatel výsledků</w:t>
            </w:r>
            <w:r w:rsidR="00FA1237"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425" w:type="dxa"/>
          </w:tcPr>
          <w:p w14:paraId="6B0CA9AA" w14:textId="41893128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61DCBEA9" w14:textId="77777777" w:rsidTr="0088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AC9FE11" w14:textId="2CDFFC75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Lékařská služba:</w:t>
            </w:r>
          </w:p>
        </w:tc>
        <w:tc>
          <w:tcPr>
            <w:tcW w:w="7425" w:type="dxa"/>
          </w:tcPr>
          <w:p w14:paraId="52249E61" w14:textId="472F98C8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4DAC537A" w14:textId="77777777" w:rsidTr="0088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652B2C7" w14:textId="0250ABE8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Veterinární dozor:</w:t>
            </w:r>
          </w:p>
        </w:tc>
        <w:tc>
          <w:tcPr>
            <w:tcW w:w="7425" w:type="dxa"/>
          </w:tcPr>
          <w:p w14:paraId="1DA13CF5" w14:textId="080514EA" w:rsidR="00FA1237" w:rsidRPr="00693375" w:rsidRDefault="00FA1237" w:rsidP="007D65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93375" w:rsidRPr="00693375" w14:paraId="6DDDD9EA" w14:textId="77777777" w:rsidTr="008845F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7B3623" w14:textId="5EF844C3" w:rsidR="00FA1237" w:rsidRPr="00693375" w:rsidRDefault="00FA1237" w:rsidP="00B9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</w:pPr>
            <w:r w:rsidRPr="00693375">
              <w:rPr>
                <w:rStyle w:val="None"/>
                <w:rFonts w:ascii="Calibri" w:hAnsi="Calibri"/>
                <w:bCs w:val="0"/>
                <w:color w:val="000000" w:themeColor="text1"/>
                <w:sz w:val="24"/>
                <w:szCs w:val="24"/>
              </w:rPr>
              <w:t>Podkovář:</w:t>
            </w:r>
          </w:p>
        </w:tc>
        <w:tc>
          <w:tcPr>
            <w:tcW w:w="7425" w:type="dxa"/>
          </w:tcPr>
          <w:p w14:paraId="0CD8A27A" w14:textId="460009D5" w:rsidR="00FA1237" w:rsidRPr="00693375" w:rsidRDefault="00FA1237" w:rsidP="00165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Calibri" w:hAnsi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FFB3C75" w14:textId="77777777" w:rsidR="00B915F2" w:rsidRPr="00693375" w:rsidRDefault="00B915F2" w:rsidP="00B915F2">
      <w:pPr>
        <w:ind w:left="792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</w:p>
    <w:p w14:paraId="3E4B5CEF" w14:textId="77777777" w:rsidR="001350E1" w:rsidRPr="00693375" w:rsidRDefault="001350E1" w:rsidP="001350E1">
      <w:pPr>
        <w:ind w:left="720"/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</w:rPr>
      </w:pPr>
    </w:p>
    <w:p w14:paraId="6C3902F4" w14:textId="77777777" w:rsidR="000E04F5" w:rsidRPr="00693375" w:rsidRDefault="001350E1" w:rsidP="00652AB7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Technické parametry</w:t>
      </w:r>
    </w:p>
    <w:p w14:paraId="62334B71" w14:textId="0A860C65" w:rsidR="00876691" w:rsidRPr="00693375" w:rsidRDefault="00876691" w:rsidP="00652AB7">
      <w:pPr>
        <w:pStyle w:val="ListParagraph"/>
        <w:numPr>
          <w:ilvl w:val="2"/>
          <w:numId w:val="18"/>
        </w:numPr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>Kolbiště:</w:t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ab/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ab/>
      </w:r>
    </w:p>
    <w:p w14:paraId="64E2112E" w14:textId="53963444" w:rsidR="00876691" w:rsidRPr="00693375" w:rsidRDefault="00876691" w:rsidP="00652AB7">
      <w:pPr>
        <w:pStyle w:val="ListParagraph"/>
        <w:numPr>
          <w:ilvl w:val="2"/>
          <w:numId w:val="18"/>
        </w:numPr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>Opracoviště</w:t>
      </w:r>
      <w:r w:rsidR="005C4B84"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>:</w:t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ab/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ab/>
      </w:r>
    </w:p>
    <w:p w14:paraId="7271CD97" w14:textId="445FE9AC" w:rsidR="00397B9F" w:rsidRPr="00693375" w:rsidRDefault="00370645" w:rsidP="00693375">
      <w:pPr>
        <w:pStyle w:val="ListParagraph"/>
        <w:numPr>
          <w:ilvl w:val="2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>Opracování:</w:t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ab/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ab/>
      </w:r>
    </w:p>
    <w:p w14:paraId="0F21E53D" w14:textId="77777777" w:rsidR="0048532F" w:rsidRPr="00693375" w:rsidRDefault="0048532F" w:rsidP="001E2DF6">
      <w:pPr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</w:p>
    <w:p w14:paraId="22641DFE" w14:textId="77777777" w:rsidR="0048532F" w:rsidRPr="00693375" w:rsidRDefault="0048532F" w:rsidP="001E2DF6">
      <w:pPr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</w:p>
    <w:p w14:paraId="12E91B7C" w14:textId="77777777" w:rsidR="00992DAF" w:rsidRPr="00693375" w:rsidRDefault="00992DAF">
      <w:pPr>
        <w:pStyle w:val="ListParagraph"/>
        <w:ind w:left="1440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13D020D1" w14:textId="77777777" w:rsidR="009878CF" w:rsidRPr="00693375" w:rsidRDefault="009878CF" w:rsidP="009878CF">
      <w:pPr>
        <w:pStyle w:val="ListParagraph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Přihlášky a časový rozvrh</w:t>
      </w:r>
    </w:p>
    <w:p w14:paraId="6396B106" w14:textId="7E13C1BF" w:rsidR="00741379" w:rsidRPr="00693375" w:rsidRDefault="00741379" w:rsidP="009878CF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  <w:t>Uzávěrka</w:t>
      </w:r>
    </w:p>
    <w:p w14:paraId="4C399098" w14:textId="77777777" w:rsidR="00741379" w:rsidRPr="00693375" w:rsidRDefault="00741379" w:rsidP="00741379">
      <w:pPr>
        <w:ind w:left="360"/>
        <w:rPr>
          <w:rStyle w:val="None"/>
          <w:rFonts w:ascii="Calibri" w:hAnsi="Calibri"/>
          <w:color w:val="000000" w:themeColor="text1"/>
          <w:sz w:val="24"/>
          <w:szCs w:val="24"/>
        </w:rPr>
      </w:pPr>
    </w:p>
    <w:p w14:paraId="2E944493" w14:textId="77777777" w:rsidR="00693375" w:rsidRPr="00693375" w:rsidRDefault="00693375" w:rsidP="00741379">
      <w:pPr>
        <w:ind w:left="360"/>
        <w:rPr>
          <w:rStyle w:val="None"/>
          <w:rFonts w:ascii="Calibri" w:hAnsi="Calibri"/>
          <w:color w:val="000000" w:themeColor="text1"/>
          <w:sz w:val="24"/>
          <w:szCs w:val="24"/>
        </w:rPr>
      </w:pPr>
    </w:p>
    <w:p w14:paraId="3287B151" w14:textId="77777777" w:rsidR="009878CF" w:rsidRPr="00693375" w:rsidRDefault="009878CF" w:rsidP="009878CF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  <w:t>Přihlášky</w:t>
      </w:r>
    </w:p>
    <w:p w14:paraId="1AAA3D88" w14:textId="77777777" w:rsidR="009878CF" w:rsidRPr="00693375" w:rsidRDefault="009878CF" w:rsidP="009878CF">
      <w:pPr>
        <w:ind w:left="792" w:firstLine="648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693375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Dle PJS výhradně přes Online přihláškový systém ČJF: </w:t>
      </w:r>
      <w:hyperlink r:id="rId10" w:history="1">
        <w:r w:rsidRPr="00693375">
          <w:rPr>
            <w:rStyle w:val="Hyperlink"/>
            <w:rFonts w:ascii="Calibri" w:hAnsi="Calibri"/>
            <w:b/>
            <w:bCs/>
            <w:color w:val="000000" w:themeColor="text1"/>
            <w:sz w:val="28"/>
            <w:szCs w:val="28"/>
          </w:rPr>
          <w:t>http://prihlasky.cjf.cz</w:t>
        </w:r>
      </w:hyperlink>
    </w:p>
    <w:p w14:paraId="10073A5D" w14:textId="77777777" w:rsidR="009878CF" w:rsidRPr="00693375" w:rsidRDefault="009878CF" w:rsidP="009878CF">
      <w:pPr>
        <w:ind w:left="792" w:firstLine="648"/>
        <w:rPr>
          <w:rStyle w:val="None"/>
          <w:rFonts w:ascii="Calibri" w:hAnsi="Calibri"/>
          <w:color w:val="000000" w:themeColor="text1"/>
          <w:sz w:val="24"/>
          <w:szCs w:val="24"/>
        </w:rPr>
      </w:pPr>
    </w:p>
    <w:p w14:paraId="0056BEDB" w14:textId="77777777" w:rsidR="009878CF" w:rsidRPr="00693375" w:rsidRDefault="009878CF" w:rsidP="009878CF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lastRenderedPageBreak/>
        <w:t>Prezentace</w:t>
      </w:r>
    </w:p>
    <w:p w14:paraId="45DC4640" w14:textId="77777777" w:rsidR="009878CF" w:rsidRPr="00693375" w:rsidRDefault="009878CF" w:rsidP="0048532F">
      <w:pPr>
        <w:rPr>
          <w:rFonts w:ascii="Calibri" w:hAnsi="Calibri"/>
          <w:color w:val="000000" w:themeColor="text1"/>
          <w:sz w:val="24"/>
          <w:szCs w:val="24"/>
        </w:rPr>
      </w:pPr>
    </w:p>
    <w:p w14:paraId="2E7FD5CD" w14:textId="77777777" w:rsidR="009878CF" w:rsidRPr="00693375" w:rsidRDefault="009878CF" w:rsidP="009878CF">
      <w:pPr>
        <w:pStyle w:val="ListParagraph"/>
        <w:numPr>
          <w:ilvl w:val="1"/>
          <w:numId w:val="18"/>
        </w:numPr>
        <w:rPr>
          <w:rFonts w:ascii="Calibri" w:hAnsi="Calibri"/>
          <w:b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  <w:t xml:space="preserve">Technická porada </w:t>
      </w:r>
    </w:p>
    <w:p w14:paraId="3AFC667E" w14:textId="77777777" w:rsidR="00397B9F" w:rsidRPr="00693375" w:rsidRDefault="00397B9F" w:rsidP="009878CF">
      <w:pPr>
        <w:pStyle w:val="ListParagraph"/>
        <w:ind w:left="2340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7FF4B5FA" w14:textId="77777777" w:rsidR="009878CF" w:rsidRPr="00693375" w:rsidRDefault="009878CF" w:rsidP="00397B9F">
      <w:pPr>
        <w:pStyle w:val="ListParagraph"/>
        <w:numPr>
          <w:ilvl w:val="1"/>
          <w:numId w:val="18"/>
        </w:numPr>
        <w:rPr>
          <w:rFonts w:ascii="Calibri" w:hAnsi="Calibri"/>
          <w:b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Start soutěží</w:t>
      </w:r>
      <w:r w:rsidR="00D12D7C"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 xml:space="preserve"> (zkoušek)</w:t>
      </w:r>
      <w:r w:rsidRPr="00693375">
        <w:rPr>
          <w:rFonts w:ascii="Calibri" w:hAnsi="Calibri"/>
          <w:b/>
          <w:color w:val="000000" w:themeColor="text1"/>
          <w:sz w:val="24"/>
          <w:szCs w:val="24"/>
          <w:lang w:val="cs-CZ"/>
        </w:rPr>
        <w:t xml:space="preserve">  </w:t>
      </w:r>
    </w:p>
    <w:p w14:paraId="71DEA01B" w14:textId="77777777" w:rsidR="009878CF" w:rsidRPr="00693375" w:rsidRDefault="009878CF" w:rsidP="00693375">
      <w:pPr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</w:p>
    <w:p w14:paraId="2F3EB438" w14:textId="13949C1E" w:rsidR="00EB64AE" w:rsidRPr="00693375" w:rsidRDefault="00EB64AE" w:rsidP="00397B9F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Sekretariát závodů</w:t>
      </w:r>
    </w:p>
    <w:p w14:paraId="16697B42" w14:textId="77777777" w:rsidR="00EB64AE" w:rsidRPr="00693375" w:rsidRDefault="00EB64AE" w:rsidP="00EB64AE">
      <w:pPr>
        <w:pStyle w:val="ListParagraph"/>
        <w:ind w:left="792"/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</w:pPr>
    </w:p>
    <w:p w14:paraId="04B13070" w14:textId="77777777" w:rsidR="00397B9F" w:rsidRPr="00693375" w:rsidRDefault="00397B9F" w:rsidP="00397B9F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Další</w:t>
      </w:r>
      <w:r w:rsidR="00D12D7C"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 xml:space="preserve"> důležité informace</w:t>
      </w:r>
    </w:p>
    <w:p w14:paraId="21EB7986" w14:textId="77777777" w:rsidR="00D12D7C" w:rsidRPr="00693375" w:rsidRDefault="00D12D7C" w:rsidP="00D72683">
      <w:pPr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</w:p>
    <w:p w14:paraId="120A56FF" w14:textId="77777777" w:rsidR="00EB64AE" w:rsidRPr="00693375" w:rsidRDefault="00EB64AE" w:rsidP="00EB64AE">
      <w:pPr>
        <w:pStyle w:val="ListParagraph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Přehled jednotlivých kol soutěží</w:t>
      </w:r>
    </w:p>
    <w:p w14:paraId="6B3A56CC" w14:textId="77777777" w:rsidR="00EB64AE" w:rsidRDefault="00EB64AE" w:rsidP="00EB64AE">
      <w:pPr>
        <w:ind w:left="72" w:firstLine="720"/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</w:p>
    <w:p w14:paraId="486734BB" w14:textId="77777777" w:rsidR="00693375" w:rsidRPr="00693375" w:rsidRDefault="00693375" w:rsidP="00EB64AE">
      <w:pPr>
        <w:ind w:left="72" w:firstLine="720"/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</w:p>
    <w:p w14:paraId="7D0BA6C5" w14:textId="7C77E453" w:rsidR="004B039F" w:rsidRPr="00693375" w:rsidRDefault="00BB03AB" w:rsidP="006009B2">
      <w:pPr>
        <w:pStyle w:val="ListParagraph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Soutěže, zápisné a ceny</w:t>
      </w:r>
    </w:p>
    <w:p w14:paraId="6E4B466D" w14:textId="77777777" w:rsidR="00992DAF" w:rsidRPr="00693375" w:rsidRDefault="00992DAF">
      <w:pPr>
        <w:ind w:left="993"/>
        <w:jc w:val="center"/>
        <w:rPr>
          <w:rFonts w:ascii="Calibri" w:hAnsi="Calibri"/>
          <w:color w:val="000000" w:themeColor="text1"/>
          <w:sz w:val="24"/>
          <w:szCs w:val="24"/>
        </w:rPr>
      </w:pPr>
    </w:p>
    <w:p w14:paraId="31510E3A" w14:textId="5BA17FC1" w:rsidR="00992DAF" w:rsidRPr="00693375" w:rsidRDefault="00BB03AB" w:rsidP="006009B2">
      <w:pPr>
        <w:pStyle w:val="ListParagraph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Technická ustanovení</w:t>
      </w:r>
    </w:p>
    <w:p w14:paraId="0D9B8FC1" w14:textId="77777777" w:rsidR="00992DAF" w:rsidRPr="00693375" w:rsidRDefault="00BB03AB" w:rsidP="00397B9F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 xml:space="preserve">Předpisy </w:t>
      </w:r>
    </w:p>
    <w:p w14:paraId="23E699EF" w14:textId="79314A96" w:rsidR="00992DAF" w:rsidRPr="00693375" w:rsidRDefault="00397B9F" w:rsidP="001E2DF6">
      <w:pPr>
        <w:pStyle w:val="ListParagraph"/>
        <w:numPr>
          <w:ilvl w:val="2"/>
          <w:numId w:val="18"/>
        </w:numPr>
        <w:ind w:left="1418" w:hanging="851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Z</w:t>
      </w:r>
      <w:r w:rsidR="00BB03AB" w:rsidRPr="00693375">
        <w:rPr>
          <w:rFonts w:ascii="Calibri" w:hAnsi="Calibri"/>
          <w:color w:val="000000" w:themeColor="text1"/>
          <w:sz w:val="24"/>
          <w:szCs w:val="24"/>
          <w:lang w:val="cs-CZ"/>
        </w:rPr>
        <w:t>ávody se řídí platnými pravidly jezdeckého sportu (PJS)</w:t>
      </w:r>
      <w:r w:rsidR="00EB64AE" w:rsidRPr="00693375">
        <w:rPr>
          <w:rFonts w:ascii="Calibri" w:hAnsi="Calibri"/>
          <w:color w:val="000000" w:themeColor="text1"/>
          <w:sz w:val="24"/>
          <w:szCs w:val="24"/>
          <w:lang w:val="cs-CZ"/>
        </w:rPr>
        <w:t>, veterinárními pravidly</w:t>
      </w:r>
      <w:r w:rsidR="009F445B" w:rsidRPr="00693375">
        <w:rPr>
          <w:rFonts w:ascii="Calibri" w:hAnsi="Calibri"/>
          <w:color w:val="000000" w:themeColor="text1"/>
          <w:sz w:val="24"/>
          <w:szCs w:val="24"/>
          <w:lang w:val="cs-CZ"/>
        </w:rPr>
        <w:t>, STP</w:t>
      </w:r>
      <w:r w:rsidR="009928C9" w:rsidRPr="00693375">
        <w:rPr>
          <w:rFonts w:ascii="Calibri" w:hAnsi="Calibri"/>
          <w:color w:val="000000" w:themeColor="text1"/>
          <w:sz w:val="24"/>
          <w:szCs w:val="24"/>
          <w:lang w:val="cs-CZ"/>
        </w:rPr>
        <w:t xml:space="preserve"> a tímto rozpisem </w:t>
      </w:r>
      <w:r w:rsidR="00BB03AB" w:rsidRPr="00693375">
        <w:rPr>
          <w:rFonts w:ascii="Calibri" w:hAnsi="Calibri"/>
          <w:color w:val="000000" w:themeColor="text1"/>
          <w:sz w:val="24"/>
          <w:szCs w:val="24"/>
          <w:lang w:val="cs-CZ"/>
        </w:rPr>
        <w:t>závodů</w:t>
      </w:r>
      <w:r w:rsidR="00D12D7C" w:rsidRPr="00693375">
        <w:rPr>
          <w:rFonts w:ascii="Calibri" w:hAnsi="Calibri"/>
          <w:color w:val="000000" w:themeColor="text1"/>
          <w:sz w:val="24"/>
          <w:szCs w:val="24"/>
          <w:lang w:val="cs-CZ"/>
        </w:rPr>
        <w:t>.</w:t>
      </w:r>
    </w:p>
    <w:p w14:paraId="3820BDBB" w14:textId="56247CBC" w:rsidR="00EB64AE" w:rsidRPr="00693375" w:rsidRDefault="00EB64AE" w:rsidP="001E2DF6">
      <w:pPr>
        <w:pStyle w:val="ListParagraph"/>
        <w:numPr>
          <w:ilvl w:val="2"/>
          <w:numId w:val="18"/>
        </w:numPr>
        <w:ind w:left="1418" w:hanging="851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Účastníci budou dekorování dle PJS čl. 126</w:t>
      </w:r>
    </w:p>
    <w:p w14:paraId="36A795A4" w14:textId="181315F9" w:rsidR="00EB64AE" w:rsidRPr="00693375" w:rsidRDefault="00EB64AE" w:rsidP="001E2DF6">
      <w:pPr>
        <w:pStyle w:val="ListParagraph"/>
        <w:numPr>
          <w:ilvl w:val="2"/>
          <w:numId w:val="18"/>
        </w:numPr>
        <w:ind w:left="1418" w:hanging="851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 xml:space="preserve">Ceny budou udíleny dle PJS čl. 127 a 128 </w:t>
      </w:r>
    </w:p>
    <w:p w14:paraId="60AC2FDA" w14:textId="77777777" w:rsidR="00D12D7C" w:rsidRPr="00693375" w:rsidRDefault="00D12D7C" w:rsidP="001E2DF6">
      <w:pPr>
        <w:pStyle w:val="ListParagraph"/>
        <w:numPr>
          <w:ilvl w:val="2"/>
          <w:numId w:val="18"/>
        </w:numPr>
        <w:ind w:left="1418" w:hanging="851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Námitky a stížnosti v souladu s PJS.</w:t>
      </w:r>
    </w:p>
    <w:p w14:paraId="55DFC46B" w14:textId="77777777" w:rsidR="009928C9" w:rsidRPr="00693375" w:rsidRDefault="009928C9" w:rsidP="001E2DF6">
      <w:pPr>
        <w:pStyle w:val="ListParagraph"/>
        <w:numPr>
          <w:ilvl w:val="2"/>
          <w:numId w:val="18"/>
        </w:numPr>
        <w:ind w:left="1418" w:hanging="851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Sázky nejsou povoleny.</w:t>
      </w:r>
    </w:p>
    <w:p w14:paraId="047F2F24" w14:textId="77777777" w:rsidR="00992DAF" w:rsidRPr="00693375" w:rsidRDefault="00992DAF">
      <w:pPr>
        <w:pStyle w:val="ListParagraph"/>
        <w:ind w:left="1800"/>
        <w:jc w:val="both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631D29A6" w14:textId="77777777" w:rsidR="00D72683" w:rsidRPr="00693375" w:rsidRDefault="00D72683">
      <w:pPr>
        <w:pStyle w:val="ListParagraph"/>
        <w:ind w:left="1800"/>
        <w:jc w:val="both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1E402BA2" w14:textId="77777777" w:rsidR="00992DAF" w:rsidRPr="00693375" w:rsidRDefault="00BB03AB" w:rsidP="00397B9F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Veterinární předpisy</w:t>
      </w:r>
    </w:p>
    <w:p w14:paraId="1ED69821" w14:textId="77777777" w:rsidR="00992DAF" w:rsidRPr="00693375" w:rsidRDefault="00BB03AB" w:rsidP="001E2DF6">
      <w:pPr>
        <w:pStyle w:val="ListParagraph"/>
        <w:numPr>
          <w:ilvl w:val="2"/>
          <w:numId w:val="18"/>
        </w:numPr>
        <w:ind w:left="1418" w:hanging="840"/>
        <w:jc w:val="both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Účast na závodech se řídí platnými veterinárními předpisy pro přesun sportovních koní pro letošní rok, veterinární přejímka probíhá před vyložením koní</w:t>
      </w:r>
      <w:r w:rsidR="005B1106" w:rsidRPr="00693375">
        <w:rPr>
          <w:rFonts w:ascii="Calibri" w:hAnsi="Calibri"/>
          <w:color w:val="000000" w:themeColor="text1"/>
          <w:sz w:val="24"/>
          <w:szCs w:val="24"/>
          <w:lang w:val="cs-CZ"/>
        </w:rPr>
        <w:t>,</w:t>
      </w: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 xml:space="preserve"> během prezentace jezdců.</w:t>
      </w:r>
    </w:p>
    <w:p w14:paraId="2996FF42" w14:textId="77777777" w:rsidR="005B1106" w:rsidRPr="00693375" w:rsidRDefault="005B1106" w:rsidP="001E2DF6">
      <w:pPr>
        <w:pStyle w:val="ListParagraph"/>
        <w:numPr>
          <w:ilvl w:val="2"/>
          <w:numId w:val="18"/>
        </w:numPr>
        <w:ind w:left="1418" w:hanging="840"/>
        <w:jc w:val="both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Účastníci závodů jsou povinni se řídit</w:t>
      </w:r>
      <w:r w:rsidR="001940F4" w:rsidRPr="00693375">
        <w:rPr>
          <w:rFonts w:ascii="Calibri" w:hAnsi="Calibri"/>
          <w:color w:val="000000" w:themeColor="text1"/>
          <w:sz w:val="24"/>
          <w:szCs w:val="24"/>
          <w:lang w:val="cs-CZ"/>
        </w:rPr>
        <w:t xml:space="preserve"> pokyny určeného pracovníka – pořadatele a to včetně vyložení koní do příchodu veterinárního lékaře.</w:t>
      </w:r>
    </w:p>
    <w:p w14:paraId="20CB5594" w14:textId="77777777" w:rsidR="001940F4" w:rsidRPr="00693375" w:rsidRDefault="001940F4" w:rsidP="001E2DF6">
      <w:pPr>
        <w:pStyle w:val="ListParagraph"/>
        <w:numPr>
          <w:ilvl w:val="2"/>
          <w:numId w:val="18"/>
        </w:numPr>
        <w:ind w:left="1418" w:hanging="840"/>
        <w:jc w:val="both"/>
        <w:rPr>
          <w:rFonts w:ascii="Calibri" w:hAnsi="Calibri"/>
          <w:color w:val="000000" w:themeColor="text1"/>
          <w:sz w:val="24"/>
          <w:szCs w:val="24"/>
          <w:lang w:val="cs-CZ"/>
        </w:rPr>
      </w:pPr>
      <w:r w:rsidRPr="00693375">
        <w:rPr>
          <w:rFonts w:ascii="Calibri" w:hAnsi="Calibri"/>
          <w:color w:val="000000" w:themeColor="text1"/>
          <w:sz w:val="24"/>
          <w:szCs w:val="24"/>
          <w:lang w:val="cs-CZ"/>
        </w:rPr>
        <w:t>Průkazy koní musí být po celou dobu konání závodů uschovány v sekretariátu závodů pro případnou kontrolu SVS.</w:t>
      </w:r>
    </w:p>
    <w:p w14:paraId="6CEC3AAE" w14:textId="77777777" w:rsidR="002D5ECB" w:rsidRPr="00693375" w:rsidRDefault="002D5ECB" w:rsidP="00693375">
      <w:pPr>
        <w:jc w:val="both"/>
        <w:rPr>
          <w:rFonts w:ascii="Calibri" w:hAnsi="Calibri"/>
          <w:b/>
          <w:color w:val="000000" w:themeColor="text1"/>
          <w:sz w:val="24"/>
          <w:szCs w:val="24"/>
        </w:rPr>
      </w:pPr>
    </w:p>
    <w:p w14:paraId="07556945" w14:textId="77777777" w:rsidR="00D12D7C" w:rsidRPr="00693375" w:rsidRDefault="00D12D7C" w:rsidP="00397B9F">
      <w:pPr>
        <w:ind w:left="720"/>
        <w:jc w:val="both"/>
        <w:rPr>
          <w:rFonts w:ascii="Calibri" w:hAnsi="Calibri"/>
          <w:color w:val="000000" w:themeColor="text1"/>
          <w:sz w:val="24"/>
          <w:szCs w:val="24"/>
        </w:rPr>
      </w:pPr>
    </w:p>
    <w:p w14:paraId="72B43F20" w14:textId="77777777" w:rsidR="00992DAF" w:rsidRPr="00693375" w:rsidRDefault="00D12D7C" w:rsidP="00D12D7C">
      <w:pPr>
        <w:pStyle w:val="ListParagraph"/>
        <w:numPr>
          <w:ilvl w:val="1"/>
          <w:numId w:val="18"/>
        </w:numPr>
        <w:rPr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Fonts w:ascii="Calibri" w:hAnsi="Calibri"/>
          <w:b/>
          <w:color w:val="000000" w:themeColor="text1"/>
          <w:sz w:val="24"/>
          <w:szCs w:val="24"/>
          <w:u w:val="single"/>
          <w:lang w:val="cs-CZ"/>
        </w:rPr>
        <w:t>Podmínky účasti, kvalifikace</w:t>
      </w:r>
    </w:p>
    <w:p w14:paraId="45F0D693" w14:textId="77777777" w:rsidR="00D72683" w:rsidRDefault="00D72683" w:rsidP="00693375">
      <w:pPr>
        <w:rPr>
          <w:rFonts w:ascii="Calibri" w:hAnsi="Calibri"/>
          <w:color w:val="000000" w:themeColor="text1"/>
          <w:sz w:val="24"/>
          <w:szCs w:val="24"/>
        </w:rPr>
      </w:pPr>
    </w:p>
    <w:p w14:paraId="6993217C" w14:textId="77777777" w:rsidR="00693375" w:rsidRPr="00693375" w:rsidRDefault="00693375" w:rsidP="00693375">
      <w:pPr>
        <w:rPr>
          <w:rFonts w:ascii="Calibri" w:hAnsi="Calibri"/>
          <w:color w:val="000000" w:themeColor="text1"/>
          <w:sz w:val="24"/>
          <w:szCs w:val="24"/>
        </w:rPr>
      </w:pPr>
    </w:p>
    <w:p w14:paraId="2990943B" w14:textId="77777777" w:rsidR="00FA1237" w:rsidRPr="00693375" w:rsidRDefault="00FA1237">
      <w:pPr>
        <w:pStyle w:val="ListParagraph"/>
        <w:ind w:left="1440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0B42905B" w14:textId="77777777" w:rsidR="00992DAF" w:rsidRPr="00693375" w:rsidRDefault="00BB03AB" w:rsidP="00652AB7">
      <w:pPr>
        <w:pStyle w:val="ListParagraph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Obecné informace</w:t>
      </w:r>
    </w:p>
    <w:p w14:paraId="13A8B898" w14:textId="77777777" w:rsidR="00992DAF" w:rsidRPr="00693375" w:rsidRDefault="00BB03AB" w:rsidP="00652AB7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Odpovědnost pořadatele</w:t>
      </w:r>
    </w:p>
    <w:p w14:paraId="4ABE6846" w14:textId="7F5F0FFC" w:rsidR="00992DAF" w:rsidRPr="00693375" w:rsidRDefault="00BB03AB" w:rsidP="00397B9F">
      <w:pPr>
        <w:ind w:left="792"/>
        <w:rPr>
          <w:rFonts w:ascii="Calibri" w:hAnsi="Calibri"/>
          <w:color w:val="000000" w:themeColor="text1"/>
          <w:sz w:val="24"/>
          <w:szCs w:val="24"/>
        </w:rPr>
      </w:pPr>
      <w:r w:rsidRPr="00693375">
        <w:rPr>
          <w:rFonts w:ascii="Calibri" w:hAnsi="Calibri"/>
          <w:color w:val="000000" w:themeColor="text1"/>
          <w:sz w:val="24"/>
          <w:szCs w:val="24"/>
        </w:rPr>
        <w:t>Pořadatel neručí za úrazy jezdců a koní, jakožto ani za nehody, onemocnění, ztráty předmětů a jejich poškození. Za způsobilost (jezdce i koně) účastnit se příslušné soutěže / ukázky (tedy i za p</w:t>
      </w:r>
      <w:r w:rsidR="006009B2" w:rsidRPr="00693375">
        <w:rPr>
          <w:rFonts w:ascii="Calibri" w:hAnsi="Calibri"/>
          <w:color w:val="000000" w:themeColor="text1"/>
          <w:sz w:val="24"/>
          <w:szCs w:val="24"/>
        </w:rPr>
        <w:t>řípadné úrazy) je dle VPJS odst. 118</w:t>
      </w:r>
      <w:r w:rsidRPr="00693375">
        <w:rPr>
          <w:rFonts w:ascii="Calibri" w:hAnsi="Calibri"/>
          <w:color w:val="000000" w:themeColor="text1"/>
          <w:sz w:val="24"/>
          <w:szCs w:val="24"/>
        </w:rPr>
        <w:t xml:space="preserve"> plně odpovědný přihlašovatel a u dětí do 18ti let jejich rodiče.</w:t>
      </w:r>
    </w:p>
    <w:p w14:paraId="05B32318" w14:textId="77777777" w:rsidR="00992DAF" w:rsidRPr="00693375" w:rsidRDefault="00992DAF">
      <w:pPr>
        <w:pStyle w:val="ListParagraph"/>
        <w:ind w:left="1440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70D3BFBC" w14:textId="60D26765" w:rsidR="00D72683" w:rsidRPr="00693375" w:rsidRDefault="00D72683" w:rsidP="00652AB7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Úhrady a platby</w:t>
      </w:r>
    </w:p>
    <w:p w14:paraId="0BDF6BA0" w14:textId="77777777" w:rsidR="00D72683" w:rsidRPr="00693375" w:rsidRDefault="00D72683" w:rsidP="00D72683">
      <w:pPr>
        <w:ind w:left="72" w:firstLine="720"/>
        <w:rPr>
          <w:rFonts w:ascii="Calibri" w:hAnsi="Calibri"/>
          <w:color w:val="000000" w:themeColor="text1"/>
          <w:sz w:val="24"/>
          <w:szCs w:val="24"/>
        </w:rPr>
      </w:pPr>
      <w:r w:rsidRPr="00693375">
        <w:rPr>
          <w:rFonts w:ascii="Calibri" w:hAnsi="Calibri"/>
          <w:color w:val="000000" w:themeColor="text1"/>
          <w:sz w:val="24"/>
          <w:szCs w:val="24"/>
        </w:rPr>
        <w:t>Veškeré náklady spojené s účastí na závodech hradí vysílací složka / přihlašovatel</w:t>
      </w:r>
    </w:p>
    <w:p w14:paraId="5347FDC6" w14:textId="77777777" w:rsidR="00D72683" w:rsidRPr="00693375" w:rsidRDefault="00D72683" w:rsidP="00D72683">
      <w:pPr>
        <w:rPr>
          <w:rStyle w:val="None"/>
          <w:rFonts w:ascii="Calibri" w:hAnsi="Calibri"/>
          <w:b/>
          <w:bCs/>
          <w:color w:val="000000" w:themeColor="text1"/>
          <w:sz w:val="24"/>
          <w:szCs w:val="24"/>
          <w:highlight w:val="yellow"/>
          <w:u w:val="single"/>
        </w:rPr>
      </w:pPr>
    </w:p>
    <w:p w14:paraId="44560525" w14:textId="77777777" w:rsidR="00992DAF" w:rsidRPr="00693375" w:rsidRDefault="00BB03AB" w:rsidP="00652AB7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lastRenderedPageBreak/>
        <w:t>Informace pro majitele psů</w:t>
      </w:r>
    </w:p>
    <w:p w14:paraId="33102379" w14:textId="457599DA" w:rsidR="00992DAF" w:rsidRPr="00693375" w:rsidRDefault="00BB03AB" w:rsidP="005B1106">
      <w:pPr>
        <w:pStyle w:val="ListParagraph"/>
        <w:ind w:left="792"/>
        <w:jc w:val="both"/>
        <w:rPr>
          <w:rFonts w:ascii="Calibri" w:hAnsi="Calibri"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 xml:space="preserve">Psy je povoleno vodit v areálu pouze na </w:t>
      </w:r>
      <w:r w:rsidR="001E2DF6"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 xml:space="preserve">vodítku. </w:t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  <w:lang w:val="cs-CZ"/>
        </w:rPr>
        <w:t>Volným pobíháním psů ohrožujete zdraví a život jezdců v kolbišti a opracovišti !</w:t>
      </w:r>
    </w:p>
    <w:p w14:paraId="0D2DBA4B" w14:textId="77777777" w:rsidR="00992DAF" w:rsidRPr="00693375" w:rsidRDefault="00992DAF">
      <w:pPr>
        <w:jc w:val="both"/>
        <w:rPr>
          <w:rFonts w:ascii="Calibri" w:hAnsi="Calibri"/>
          <w:color w:val="000000" w:themeColor="text1"/>
          <w:sz w:val="24"/>
          <w:szCs w:val="24"/>
          <w:highlight w:val="yellow"/>
        </w:rPr>
      </w:pPr>
    </w:p>
    <w:p w14:paraId="2E5080DA" w14:textId="77777777" w:rsidR="005B1106" w:rsidRPr="00693375" w:rsidRDefault="005B1106" w:rsidP="00652AB7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Ustájení</w:t>
      </w:r>
    </w:p>
    <w:p w14:paraId="616BE81C" w14:textId="77777777" w:rsidR="005B1106" w:rsidRPr="00693375" w:rsidRDefault="005B1106" w:rsidP="005B1106">
      <w:pPr>
        <w:ind w:left="792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</w:rPr>
        <w:t>Ustájení pořadatel nezajišťuje</w:t>
      </w:r>
    </w:p>
    <w:p w14:paraId="03B46DDD" w14:textId="77777777" w:rsidR="005B1106" w:rsidRPr="00693375" w:rsidRDefault="005B1106" w:rsidP="005B1106">
      <w:pPr>
        <w:ind w:left="792"/>
        <w:rPr>
          <w:rStyle w:val="None"/>
          <w:rFonts w:ascii="Calibri" w:hAnsi="Calibri"/>
          <w:bCs/>
          <w:color w:val="000000" w:themeColor="text1"/>
          <w:sz w:val="24"/>
          <w:szCs w:val="24"/>
          <w:u w:val="single"/>
        </w:rPr>
      </w:pPr>
    </w:p>
    <w:p w14:paraId="3BE77C25" w14:textId="77777777" w:rsidR="005B1106" w:rsidRPr="00693375" w:rsidRDefault="005B1106" w:rsidP="00652AB7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Ubytování, elektrické přípojky</w:t>
      </w:r>
    </w:p>
    <w:p w14:paraId="3A926E82" w14:textId="77777777" w:rsidR="005B1106" w:rsidRPr="00693375" w:rsidRDefault="005B1106" w:rsidP="005B1106">
      <w:pPr>
        <w:ind w:left="792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</w:rPr>
        <w:t>Ubytování pořadatel nezajišťuje</w:t>
      </w:r>
    </w:p>
    <w:p w14:paraId="1EA64D9E" w14:textId="77777777" w:rsidR="005B1106" w:rsidRPr="00693375" w:rsidRDefault="005B1106" w:rsidP="005B1106">
      <w:pPr>
        <w:ind w:left="360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</w:p>
    <w:p w14:paraId="6CFC5873" w14:textId="77777777" w:rsidR="00992DAF" w:rsidRPr="00693375" w:rsidRDefault="005B1106" w:rsidP="00652AB7">
      <w:pPr>
        <w:pStyle w:val="ListParagraph"/>
        <w:numPr>
          <w:ilvl w:val="1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>Ostatní</w:t>
      </w:r>
      <w:r w:rsidR="00BB03AB"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u w:val="single"/>
          <w:lang w:val="cs-CZ"/>
        </w:rPr>
        <w:t xml:space="preserve"> služby</w:t>
      </w:r>
    </w:p>
    <w:p w14:paraId="359662FF" w14:textId="7730B80C" w:rsidR="00D72683" w:rsidRPr="00693375" w:rsidRDefault="00D72683" w:rsidP="00D12D7C">
      <w:pPr>
        <w:ind w:left="720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 xml:space="preserve">Lékařská služba </w:t>
      </w:r>
      <w:r w:rsidR="00E02B50"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>–</w:t>
      </w: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 xml:space="preserve"> </w:t>
      </w:r>
      <w:r w:rsidR="00E02B50" w:rsidRPr="00693375">
        <w:rPr>
          <w:rStyle w:val="None"/>
          <w:rFonts w:ascii="Calibri" w:hAnsi="Calibri"/>
          <w:bCs/>
          <w:color w:val="000000" w:themeColor="text1"/>
          <w:sz w:val="24"/>
          <w:szCs w:val="24"/>
        </w:rPr>
        <w:t>uvedena v bodě 1.2 (Funkcionáři závodů) tohoto rozpisu</w:t>
      </w:r>
    </w:p>
    <w:p w14:paraId="32B2B1AA" w14:textId="2EEE670F" w:rsidR="00AF2704" w:rsidRPr="00693375" w:rsidRDefault="00AF2704" w:rsidP="00D12D7C">
      <w:pPr>
        <w:ind w:left="720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 xml:space="preserve">Veterinární služba – </w:t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</w:rPr>
        <w:t>zajištěna proti úhradě</w:t>
      </w:r>
    </w:p>
    <w:p w14:paraId="7B440B0C" w14:textId="4EC0F6DD" w:rsidR="00AF2704" w:rsidRPr="00693375" w:rsidRDefault="00AF2704" w:rsidP="00D12D7C">
      <w:pPr>
        <w:ind w:left="720"/>
        <w:rPr>
          <w:rStyle w:val="None"/>
          <w:rFonts w:ascii="Calibri" w:hAnsi="Calibri"/>
          <w:bCs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>Podkovářská služba –</w:t>
      </w:r>
      <w:r w:rsidRPr="00693375">
        <w:rPr>
          <w:rStyle w:val="None"/>
          <w:rFonts w:ascii="Calibri" w:hAnsi="Calibri"/>
          <w:bCs/>
          <w:color w:val="000000" w:themeColor="text1"/>
          <w:sz w:val="24"/>
          <w:szCs w:val="24"/>
        </w:rPr>
        <w:t xml:space="preserve"> zajištěna proti úhradě</w:t>
      </w:r>
    </w:p>
    <w:p w14:paraId="724AE8FE" w14:textId="77777777" w:rsidR="00992DAF" w:rsidRPr="00693375" w:rsidRDefault="00BB03AB" w:rsidP="00D12D7C">
      <w:pPr>
        <w:ind w:left="720"/>
        <w:rPr>
          <w:rFonts w:ascii="Calibri" w:hAnsi="Calibri"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>Občerstvení</w:t>
      </w:r>
      <w:r w:rsidRPr="00693375">
        <w:rPr>
          <w:rFonts w:ascii="Calibri" w:hAnsi="Calibri"/>
          <w:color w:val="000000" w:themeColor="text1"/>
          <w:sz w:val="24"/>
          <w:szCs w:val="24"/>
        </w:rPr>
        <w:t xml:space="preserve"> – zajištěno v areálu závodiště po celý den</w:t>
      </w:r>
    </w:p>
    <w:p w14:paraId="487719A4" w14:textId="1C1F93E1" w:rsidR="006333F7" w:rsidRPr="00693375" w:rsidRDefault="005B1106" w:rsidP="006333F7">
      <w:pPr>
        <w:ind w:left="720"/>
        <w:rPr>
          <w:rFonts w:ascii="Calibri" w:hAnsi="Calibri"/>
          <w:color w:val="000000" w:themeColor="text1"/>
          <w:sz w:val="24"/>
          <w:szCs w:val="24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  <w:t xml:space="preserve">Parkování vozidel </w:t>
      </w:r>
      <w:r w:rsidRPr="00693375">
        <w:rPr>
          <w:rFonts w:ascii="Calibri" w:hAnsi="Calibri"/>
          <w:color w:val="000000" w:themeColor="text1"/>
          <w:sz w:val="24"/>
          <w:szCs w:val="24"/>
        </w:rPr>
        <w:t>– na louce před kolbištěm</w:t>
      </w:r>
    </w:p>
    <w:p w14:paraId="4B841735" w14:textId="77777777" w:rsidR="00992DAF" w:rsidRPr="00693375" w:rsidRDefault="00992DAF">
      <w:pPr>
        <w:pStyle w:val="ListParagraph"/>
        <w:ind w:left="861"/>
        <w:rPr>
          <w:rFonts w:ascii="Calibri" w:hAnsi="Calibri"/>
          <w:color w:val="000000" w:themeColor="text1"/>
          <w:sz w:val="24"/>
          <w:szCs w:val="24"/>
          <w:lang w:val="cs-CZ"/>
        </w:rPr>
      </w:pPr>
    </w:p>
    <w:p w14:paraId="257B2472" w14:textId="77777777" w:rsidR="005B1106" w:rsidRPr="00693375" w:rsidRDefault="005B1106" w:rsidP="00652AB7">
      <w:pPr>
        <w:pStyle w:val="ListParagraph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Partneři závodů</w:t>
      </w:r>
    </w:p>
    <w:p w14:paraId="0031FB3D" w14:textId="77777777" w:rsidR="005B1106" w:rsidRPr="00693375" w:rsidRDefault="005B1106" w:rsidP="005B1106">
      <w:pPr>
        <w:pStyle w:val="ListParagraph"/>
        <w:ind w:left="360"/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</w:p>
    <w:p w14:paraId="18801420" w14:textId="77777777" w:rsidR="00992DAF" w:rsidRPr="00693375" w:rsidRDefault="00BB03AB" w:rsidP="00652AB7">
      <w:pPr>
        <w:pStyle w:val="ListParagraph"/>
        <w:numPr>
          <w:ilvl w:val="0"/>
          <w:numId w:val="18"/>
        </w:numPr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</w:pPr>
      <w:r w:rsidRPr="00693375">
        <w:rPr>
          <w:rStyle w:val="None"/>
          <w:rFonts w:ascii="Calibri" w:hAnsi="Calibri"/>
          <w:b/>
          <w:bCs/>
          <w:color w:val="000000" w:themeColor="text1"/>
          <w:sz w:val="24"/>
          <w:szCs w:val="24"/>
          <w:lang w:val="cs-CZ"/>
        </w:rPr>
        <w:t>Schvalovací doložka</w:t>
      </w:r>
    </w:p>
    <w:p w14:paraId="0490D59D" w14:textId="77777777" w:rsidR="00992DAF" w:rsidRPr="00693375" w:rsidRDefault="00992DAF" w:rsidP="005B1106">
      <w:pPr>
        <w:rPr>
          <w:rStyle w:val="None"/>
          <w:rFonts w:ascii="Calibri" w:hAnsi="Calibri"/>
          <w:b/>
          <w:bCs/>
          <w:color w:val="000000" w:themeColor="text1"/>
          <w:sz w:val="24"/>
          <w:szCs w:val="24"/>
        </w:rPr>
      </w:pPr>
    </w:p>
    <w:p w14:paraId="435F9C8B" w14:textId="77777777" w:rsidR="00992DAF" w:rsidRPr="00693375" w:rsidRDefault="00BB03AB" w:rsidP="005B1106">
      <w:pPr>
        <w:ind w:left="360"/>
        <w:rPr>
          <w:rFonts w:ascii="Calibri" w:hAnsi="Calibri"/>
          <w:b/>
          <w:bCs/>
          <w:color w:val="000000" w:themeColor="text1"/>
          <w:sz w:val="24"/>
          <w:szCs w:val="24"/>
        </w:rPr>
      </w:pP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>Rozpis zpracoval:</w:t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="005B1106" w:rsidRPr="00693375">
        <w:rPr>
          <w:rFonts w:ascii="Calibri" w:hAnsi="Calibri"/>
          <w:b/>
          <w:bCs/>
          <w:color w:val="000000" w:themeColor="text1"/>
          <w:sz w:val="24"/>
          <w:szCs w:val="24"/>
        </w:rPr>
        <w:tab/>
      </w:r>
      <w:r w:rsidRPr="00693375">
        <w:rPr>
          <w:rFonts w:ascii="Calibri" w:hAnsi="Calibri"/>
          <w:b/>
          <w:bCs/>
          <w:color w:val="000000" w:themeColor="text1"/>
          <w:sz w:val="24"/>
          <w:szCs w:val="24"/>
        </w:rPr>
        <w:t>Rozpis za OV ČJF schválil:</w:t>
      </w:r>
    </w:p>
    <w:p w14:paraId="4605487C" w14:textId="77777777" w:rsidR="00992DAF" w:rsidRPr="00693375" w:rsidRDefault="00992DAF" w:rsidP="005B1106">
      <w:pPr>
        <w:pStyle w:val="ListParagraph"/>
        <w:ind w:left="792"/>
        <w:rPr>
          <w:rFonts w:ascii="Calibri" w:hAnsi="Calibri"/>
          <w:color w:val="000000" w:themeColor="text1"/>
          <w:sz w:val="24"/>
          <w:szCs w:val="24"/>
          <w:lang w:val="cs-CZ"/>
        </w:rPr>
      </w:pPr>
    </w:p>
    <w:sectPr w:rsidR="00992DAF" w:rsidRPr="00693375" w:rsidSect="006A1183">
      <w:headerReference w:type="default" r:id="rId11"/>
      <w:pgSz w:w="11900" w:h="16840"/>
      <w:pgMar w:top="567" w:right="560" w:bottom="426" w:left="357" w:header="510" w:footer="146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tin Blažek" w:date="2015-10-23T21:45:00Z" w:initials="MB">
    <w:p w14:paraId="3A99A7EE" w14:textId="77777777" w:rsidR="00C439F1" w:rsidRDefault="00B32CAE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 xml:space="preserve">Příklad vyplněného rozpisu naleznete na stránkách ČJF </w:t>
      </w:r>
      <w:r w:rsidR="00C439F1">
        <w:rPr>
          <w:rStyle w:val="CommentReference"/>
        </w:rPr>
        <w:t>v podobě komentovaného PDF souboru:</w:t>
      </w:r>
    </w:p>
    <w:p w14:paraId="3A92F668" w14:textId="77777777" w:rsidR="00C439F1" w:rsidRDefault="00C439F1">
      <w:pPr>
        <w:pStyle w:val="CommentText"/>
        <w:rPr>
          <w:rStyle w:val="CommentReference"/>
        </w:rPr>
      </w:pPr>
    </w:p>
    <w:p w14:paraId="4B7C6D6C" w14:textId="33757D32" w:rsidR="00C439F1" w:rsidRDefault="00C439F1">
      <w:pPr>
        <w:pStyle w:val="CommentText"/>
      </w:pPr>
      <w:hyperlink r:id="rId1" w:history="1">
        <w:r w:rsidRPr="0055001C">
          <w:rPr>
            <w:rStyle w:val="Hyperlink"/>
          </w:rPr>
          <w:t>http://www.cjf.cz/files/stranky/organizace/komise-legislativa/Rozpis_%C5%A0ablona_2016_V1.0.pdf</w:t>
        </w:r>
      </w:hyperlink>
    </w:p>
    <w:p w14:paraId="3D50C773" w14:textId="77777777" w:rsidR="00C439F1" w:rsidRDefault="00C439F1">
      <w:pPr>
        <w:pStyle w:val="CommentText"/>
      </w:pPr>
    </w:p>
    <w:p w14:paraId="753A6249" w14:textId="77777777" w:rsidR="00153AC2" w:rsidRDefault="00C439F1">
      <w:pPr>
        <w:pStyle w:val="CommentText"/>
      </w:pPr>
      <w:r>
        <w:t>Dodržujte prosím pokyny k vyplnění.</w:t>
      </w:r>
    </w:p>
    <w:p w14:paraId="3FDD38B8" w14:textId="77777777" w:rsidR="00153AC2" w:rsidRDefault="00153AC2">
      <w:pPr>
        <w:pStyle w:val="CommentText"/>
      </w:pPr>
    </w:p>
    <w:p w14:paraId="54A42451" w14:textId="24D5D432" w:rsidR="00B32CAE" w:rsidRDefault="00153AC2">
      <w:pPr>
        <w:pStyle w:val="CommentText"/>
      </w:pPr>
      <w:r>
        <w:t>Před odesláním ke schválení a zveřejněním smažte tento komentář.</w:t>
      </w:r>
      <w:bookmarkStart w:id="1" w:name="_GoBack"/>
      <w:bookmarkEnd w:id="1"/>
      <w:r w:rsidR="00B32CAE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A4245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4CE51" w14:textId="77777777" w:rsidR="00551D33" w:rsidRDefault="00551D33">
      <w:r>
        <w:separator/>
      </w:r>
    </w:p>
  </w:endnote>
  <w:endnote w:type="continuationSeparator" w:id="0">
    <w:p w14:paraId="67BB0ADA" w14:textId="77777777" w:rsidR="00551D33" w:rsidRDefault="0055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823D7" w14:textId="77777777" w:rsidR="00551D33" w:rsidRDefault="00551D33">
      <w:r>
        <w:separator/>
      </w:r>
    </w:p>
  </w:footnote>
  <w:footnote w:type="continuationSeparator" w:id="0">
    <w:p w14:paraId="03C69C8A" w14:textId="77777777" w:rsidR="00551D33" w:rsidRDefault="00551D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E7E35" w14:textId="77777777" w:rsidR="006A1183" w:rsidRPr="006A1183" w:rsidRDefault="00F37069" w:rsidP="006A1183">
    <w:pPr>
      <w:pStyle w:val="FreeForm"/>
      <w:jc w:val="center"/>
      <w:rPr>
        <w:rFonts w:ascii="Calibri" w:hAnsi="Calibri"/>
        <w:b/>
        <w:sz w:val="28"/>
        <w:szCs w:val="28"/>
        <w:lang w:val="cs-CZ"/>
      </w:rPr>
    </w:pPr>
    <w:r w:rsidRPr="006A1183">
      <w:rPr>
        <w:rFonts w:ascii="Calibri" w:hAnsi="Calibri"/>
        <w:noProof/>
      </w:rPr>
      <mc:AlternateContent>
        <mc:Choice Requires="wps">
          <w:drawing>
            <wp:anchor distT="57150" distB="57150" distL="57150" distR="57150" simplePos="0" relativeHeight="251659264" behindDoc="0" locked="0" layoutInCell="1" allowOverlap="1" wp14:anchorId="3A9C4F5E" wp14:editId="199D9F52">
              <wp:simplePos x="0" y="0"/>
              <wp:positionH relativeFrom="page">
                <wp:posOffset>166093</wp:posOffset>
              </wp:positionH>
              <wp:positionV relativeFrom="page">
                <wp:posOffset>345459</wp:posOffset>
              </wp:positionV>
              <wp:extent cx="1270000" cy="1041400"/>
              <wp:effectExtent l="0" t="0" r="0" b="0"/>
              <wp:wrapSquare wrapText="bothSides" distT="57150" distB="57150" distL="57150" distR="5715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1041400"/>
                      </a:xfrm>
                      <a:prstGeom prst="rect">
                        <a:avLst/>
                      </a:prstGeom>
                      <a:noFill/>
                      <a:ln w="9525" cap="flat">
                        <a:noFill/>
                        <a:round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0E82B89C" w14:textId="77777777" w:rsidR="00F37069" w:rsidRDefault="007529D6" w:rsidP="00F37069">
                          <w:pPr>
                            <w:jc w:val="center"/>
                          </w:pPr>
                          <w:r>
                            <w:t>----------------</w:t>
                          </w:r>
                        </w:p>
                        <w:p w14:paraId="47F0F12B" w14:textId="77777777" w:rsidR="00F37069" w:rsidRDefault="00F37069" w:rsidP="00F37069">
                          <w:pPr>
                            <w:jc w:val="center"/>
                          </w:pPr>
                          <w:r>
                            <w:t>---- LOGO----</w:t>
                          </w:r>
                        </w:p>
                        <w:p w14:paraId="0160D6D1" w14:textId="77777777" w:rsidR="00F37069" w:rsidRDefault="00F37069" w:rsidP="00F37069">
                          <w:pPr>
                            <w:jc w:val="center"/>
                          </w:pPr>
                          <w:r>
                            <w:t>POŘADATELE</w:t>
                          </w:r>
                        </w:p>
                        <w:p w14:paraId="7B1DBB62" w14:textId="77777777" w:rsidR="007529D6" w:rsidRPr="00F37069" w:rsidRDefault="007529D6" w:rsidP="00F37069">
                          <w:pPr>
                            <w:jc w:val="center"/>
                          </w:pPr>
                          <w:r>
                            <w:t>-----------------</w:t>
                          </w:r>
                        </w:p>
                      </w:txbxContent>
                    </wps:txbx>
                    <wps:bodyPr wrap="square" lIns="38100" tIns="38100" rIns="38100" bIns="381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9C4F5E" id="officeArt_x0020_object" o:spid="_x0000_s1026" style="position:absolute;left:0;text-align:left;margin-left:13.1pt;margin-top:27.2pt;width:100pt;height:82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" mv:complextextbox="1" filled="f" stroked="f">
              <v:stroke joinstyle="round"/>
              <v:textbox inset="3pt,3pt,3pt,3pt">
                <w:txbxContent>
                  <w:p w14:paraId="0E82B89C" w14:textId="77777777" w:rsidR="00F37069" w:rsidRDefault="007529D6" w:rsidP="00F37069">
                    <w:pPr>
                      <w:jc w:val="center"/>
                    </w:pPr>
                    <w:r>
                      <w:t>----------------</w:t>
                    </w:r>
                  </w:p>
                  <w:p w14:paraId="47F0F12B" w14:textId="77777777" w:rsidR="00F37069" w:rsidRDefault="00F37069" w:rsidP="00F37069">
                    <w:pPr>
                      <w:jc w:val="center"/>
                    </w:pPr>
                    <w:r>
                      <w:t>---- LOGO----</w:t>
                    </w:r>
                  </w:p>
                  <w:p w14:paraId="0160D6D1" w14:textId="77777777" w:rsidR="00F37069" w:rsidRDefault="00F37069" w:rsidP="00F37069">
                    <w:pPr>
                      <w:jc w:val="center"/>
                    </w:pPr>
                    <w:r>
                      <w:t>POŘADATELE</w:t>
                    </w:r>
                  </w:p>
                  <w:p w14:paraId="7B1DBB62" w14:textId="77777777" w:rsidR="007529D6" w:rsidRPr="00F37069" w:rsidRDefault="007529D6" w:rsidP="00F37069">
                    <w:pPr>
                      <w:jc w:val="center"/>
                    </w:pPr>
                    <w:r>
                      <w:t>-----------------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6A1183" w:rsidRPr="006A1183">
      <w:rPr>
        <w:rFonts w:ascii="Calibri" w:hAnsi="Calibri"/>
        <w:b/>
        <w:sz w:val="28"/>
        <w:szCs w:val="28"/>
        <w:lang w:val="cs-CZ"/>
      </w:rPr>
      <w:t>Jezdecká stáj – subjekt ČJF (MX0000)</w:t>
    </w:r>
  </w:p>
  <w:p w14:paraId="2C4C7F7C" w14:textId="77777777" w:rsidR="006A1183" w:rsidRPr="006A1183" w:rsidRDefault="006A1183" w:rsidP="006A1183">
    <w:pPr>
      <w:pStyle w:val="FreeForm"/>
      <w:jc w:val="center"/>
      <w:rPr>
        <w:rFonts w:ascii="Calibri" w:hAnsi="Calibri"/>
        <w:b/>
        <w:sz w:val="36"/>
        <w:szCs w:val="36"/>
        <w:lang w:val="cs-CZ"/>
      </w:rPr>
    </w:pPr>
    <w:r w:rsidRPr="006A1183">
      <w:rPr>
        <w:rFonts w:ascii="Calibri" w:hAnsi="Calibri"/>
        <w:b/>
        <w:sz w:val="36"/>
        <w:szCs w:val="36"/>
        <w:lang w:val="cs-CZ"/>
      </w:rPr>
      <w:t>Šablona - Rozpis jezdeckých závodů ČJF</w:t>
    </w:r>
  </w:p>
  <w:p w14:paraId="0DC395C9" w14:textId="77777777" w:rsidR="00992DAF" w:rsidRDefault="006A1183" w:rsidP="006A1183">
    <w:pPr>
      <w:pStyle w:val="FreeForm"/>
      <w:jc w:val="center"/>
      <w:rPr>
        <w:rFonts w:ascii="Calibri" w:hAnsi="Calibri"/>
        <w:b/>
        <w:sz w:val="32"/>
        <w:szCs w:val="32"/>
        <w:lang w:val="cs-CZ"/>
      </w:rPr>
    </w:pPr>
    <w:r w:rsidRPr="006A1183">
      <w:rPr>
        <w:rFonts w:ascii="Calibri" w:hAnsi="Calibri"/>
        <w:b/>
        <w:sz w:val="32"/>
        <w:szCs w:val="32"/>
        <w:lang w:val="cs-CZ"/>
      </w:rPr>
      <w:t>1.1.20XX – 31.12.20XX</w:t>
    </w:r>
  </w:p>
  <w:p w14:paraId="2355FC6A" w14:textId="77777777" w:rsidR="006A1183" w:rsidRDefault="006A1183" w:rsidP="007529D6">
    <w:pPr>
      <w:pStyle w:val="FreeForm"/>
      <w:rPr>
        <w:rFonts w:ascii="Calibri" w:hAnsi="Calibri"/>
        <w:b/>
        <w:sz w:val="32"/>
        <w:szCs w:val="32"/>
        <w:lang w:val="cs-CZ"/>
      </w:rPr>
    </w:pPr>
  </w:p>
  <w:p w14:paraId="34C1316B" w14:textId="77777777" w:rsidR="00397B9F" w:rsidRPr="006A1183" w:rsidRDefault="00397B9F" w:rsidP="007529D6">
    <w:pPr>
      <w:pStyle w:val="FreeForm"/>
      <w:rPr>
        <w:rFonts w:ascii="Calibri" w:hAnsi="Calibri"/>
        <w:b/>
        <w:sz w:val="32"/>
        <w:szCs w:val="32"/>
        <w:lang w:val="cs-CZ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0204"/>
    <w:multiLevelType w:val="hybridMultilevel"/>
    <w:tmpl w:val="1062DCDA"/>
    <w:styleLink w:val="Bullet"/>
    <w:lvl w:ilvl="0" w:tplc="3D72D1E4">
      <w:start w:val="1"/>
      <w:numFmt w:val="bullet"/>
      <w:lvlText w:val="-"/>
      <w:lvlJc w:val="left"/>
      <w:pPr>
        <w:ind w:left="3195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36EE05A">
      <w:start w:val="1"/>
      <w:numFmt w:val="bullet"/>
      <w:lvlText w:val="-"/>
      <w:lvlJc w:val="left"/>
      <w:pPr>
        <w:ind w:left="3555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056A12E">
      <w:start w:val="1"/>
      <w:numFmt w:val="bullet"/>
      <w:lvlText w:val="-"/>
      <w:lvlJc w:val="left"/>
      <w:pPr>
        <w:ind w:left="3915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1BA59CE">
      <w:start w:val="1"/>
      <w:numFmt w:val="bullet"/>
      <w:lvlText w:val="-"/>
      <w:lvlJc w:val="left"/>
      <w:pPr>
        <w:ind w:left="4275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AF61880">
      <w:start w:val="1"/>
      <w:numFmt w:val="bullet"/>
      <w:lvlText w:val="-"/>
      <w:lvlJc w:val="left"/>
      <w:pPr>
        <w:ind w:left="4635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1409904">
      <w:start w:val="1"/>
      <w:numFmt w:val="bullet"/>
      <w:lvlText w:val="-"/>
      <w:lvlJc w:val="left"/>
      <w:pPr>
        <w:ind w:left="4995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16A4C1A">
      <w:start w:val="1"/>
      <w:numFmt w:val="bullet"/>
      <w:lvlText w:val="-"/>
      <w:lvlJc w:val="left"/>
      <w:pPr>
        <w:ind w:left="5355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814200A">
      <w:start w:val="1"/>
      <w:numFmt w:val="bullet"/>
      <w:lvlText w:val="-"/>
      <w:lvlJc w:val="left"/>
      <w:pPr>
        <w:ind w:left="5715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82E9BD4">
      <w:start w:val="1"/>
      <w:numFmt w:val="bullet"/>
      <w:lvlText w:val="-"/>
      <w:lvlJc w:val="left"/>
      <w:pPr>
        <w:ind w:left="6075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0AFA3E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0E1900"/>
    <w:multiLevelType w:val="hybridMultilevel"/>
    <w:tmpl w:val="A80678F4"/>
    <w:lvl w:ilvl="0" w:tplc="50CE4196">
      <w:start w:val="2"/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10339"/>
    <w:multiLevelType w:val="hybridMultilevel"/>
    <w:tmpl w:val="7F8CB3F0"/>
    <w:styleLink w:val="List10"/>
    <w:lvl w:ilvl="0" w:tplc="89785188">
      <w:start w:val="1"/>
      <w:numFmt w:val="bullet"/>
      <w:lvlText w:val="-"/>
      <w:lvlJc w:val="left"/>
      <w:pPr>
        <w:tabs>
          <w:tab w:val="num" w:pos="300"/>
        </w:tabs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2E20E9E6">
      <w:start w:val="1"/>
      <w:numFmt w:val="bullet"/>
      <w:lvlText w:val="-"/>
      <w:lvlJc w:val="left"/>
      <w:pPr>
        <w:tabs>
          <w:tab w:val="num" w:pos="1290"/>
        </w:tabs>
        <w:ind w:left="147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 w:tplc="BAC464FA">
      <w:start w:val="1"/>
      <w:numFmt w:val="bullet"/>
      <w:lvlText w:val="-"/>
      <w:lvlJc w:val="left"/>
      <w:pPr>
        <w:tabs>
          <w:tab w:val="num" w:pos="1030"/>
        </w:tabs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2FE277B4">
      <w:start w:val="1"/>
      <w:numFmt w:val="bullet"/>
      <w:lvlText w:val="-"/>
      <w:lvlJc w:val="left"/>
      <w:pPr>
        <w:tabs>
          <w:tab w:val="num" w:pos="1456"/>
        </w:tabs>
        <w:ind w:left="16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B4D4D4DC">
      <w:start w:val="1"/>
      <w:numFmt w:val="bullet"/>
      <w:lvlText w:val="-"/>
      <w:lvlJc w:val="left"/>
      <w:pPr>
        <w:tabs>
          <w:tab w:val="num" w:pos="1881"/>
        </w:tabs>
        <w:ind w:left="20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7E40007E">
      <w:start w:val="1"/>
      <w:numFmt w:val="bullet"/>
      <w:lvlText w:val="-"/>
      <w:lvlJc w:val="left"/>
      <w:pPr>
        <w:tabs>
          <w:tab w:val="num" w:pos="2306"/>
        </w:tabs>
        <w:ind w:left="24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2AC6601C">
      <w:start w:val="1"/>
      <w:numFmt w:val="bullet"/>
      <w:lvlText w:val="-"/>
      <w:lvlJc w:val="left"/>
      <w:pPr>
        <w:tabs>
          <w:tab w:val="num" w:pos="2731"/>
        </w:tabs>
        <w:ind w:left="29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6B143958">
      <w:start w:val="1"/>
      <w:numFmt w:val="bullet"/>
      <w:lvlText w:val="-"/>
      <w:lvlJc w:val="left"/>
      <w:pPr>
        <w:tabs>
          <w:tab w:val="num" w:pos="3156"/>
        </w:tabs>
        <w:ind w:left="3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5E707824">
      <w:start w:val="1"/>
      <w:numFmt w:val="bullet"/>
      <w:lvlText w:val="-"/>
      <w:lvlJc w:val="left"/>
      <w:pPr>
        <w:tabs>
          <w:tab w:val="num" w:pos="3582"/>
        </w:tabs>
        <w:ind w:left="37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4">
    <w:nsid w:val="2DFB2FC9"/>
    <w:multiLevelType w:val="hybridMultilevel"/>
    <w:tmpl w:val="958CC072"/>
    <w:numStyleLink w:val="List31"/>
  </w:abstractNum>
  <w:abstractNum w:abstractNumId="5">
    <w:nsid w:val="357A5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5996005"/>
    <w:multiLevelType w:val="hybridMultilevel"/>
    <w:tmpl w:val="A10A6D6E"/>
    <w:numStyleLink w:val="List41"/>
  </w:abstractNum>
  <w:abstractNum w:abstractNumId="7">
    <w:nsid w:val="3A674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570AF9"/>
    <w:multiLevelType w:val="hybridMultilevel"/>
    <w:tmpl w:val="7F8CB3F0"/>
    <w:numStyleLink w:val="List10"/>
  </w:abstractNum>
  <w:abstractNum w:abstractNumId="9">
    <w:nsid w:val="538B45B0"/>
    <w:multiLevelType w:val="hybridMultilevel"/>
    <w:tmpl w:val="452C36F8"/>
    <w:numStyleLink w:val="List21"/>
  </w:abstractNum>
  <w:abstractNum w:abstractNumId="10">
    <w:nsid w:val="53F813F7"/>
    <w:multiLevelType w:val="hybridMultilevel"/>
    <w:tmpl w:val="452C36F8"/>
    <w:styleLink w:val="List21"/>
    <w:lvl w:ilvl="0" w:tplc="42F644AC">
      <w:start w:val="1"/>
      <w:numFmt w:val="decimal"/>
      <w:lvlText w:val="%1."/>
      <w:lvlJc w:val="left"/>
      <w:pPr>
        <w:ind w:left="81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3AE1CA">
      <w:start w:val="1"/>
      <w:numFmt w:val="lowerLetter"/>
      <w:lvlText w:val="%2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3A7EA0">
      <w:start w:val="1"/>
      <w:numFmt w:val="lowerRoman"/>
      <w:lvlText w:val="%3."/>
      <w:lvlJc w:val="left"/>
      <w:pPr>
        <w:ind w:left="288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6E5FE2">
      <w:start w:val="1"/>
      <w:numFmt w:val="decimal"/>
      <w:lvlText w:val="%4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028D8C">
      <w:start w:val="1"/>
      <w:numFmt w:val="lowerLetter"/>
      <w:lvlText w:val="%5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068256">
      <w:start w:val="1"/>
      <w:numFmt w:val="lowerRoman"/>
      <w:lvlText w:val="%6."/>
      <w:lvlJc w:val="left"/>
      <w:pPr>
        <w:ind w:left="504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9CA674">
      <w:start w:val="1"/>
      <w:numFmt w:val="decimal"/>
      <w:lvlText w:val="%7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3A5FDA">
      <w:start w:val="1"/>
      <w:numFmt w:val="lowerLetter"/>
      <w:lvlText w:val="%8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FA3E3E">
      <w:start w:val="1"/>
      <w:numFmt w:val="lowerRoman"/>
      <w:lvlText w:val="%9."/>
      <w:lvlJc w:val="left"/>
      <w:pPr>
        <w:ind w:left="720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5247E85"/>
    <w:multiLevelType w:val="hybridMultilevel"/>
    <w:tmpl w:val="1062DCDA"/>
    <w:numStyleLink w:val="Bullet"/>
  </w:abstractNum>
  <w:abstractNum w:abstractNumId="12">
    <w:nsid w:val="5A9D082D"/>
    <w:multiLevelType w:val="hybridMultilevel"/>
    <w:tmpl w:val="A754BC28"/>
    <w:styleLink w:val="List1"/>
    <w:lvl w:ilvl="0" w:tplc="DC10F33E">
      <w:start w:val="1"/>
      <w:numFmt w:val="upperRoman"/>
      <w:lvlText w:val="%1."/>
      <w:lvlJc w:val="left"/>
      <w:pPr>
        <w:tabs>
          <w:tab w:val="num" w:pos="530"/>
        </w:tabs>
        <w:ind w:left="89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9"/>
        <w:szCs w:val="39"/>
        <w:highlight w:val="none"/>
        <w:vertAlign w:val="baseline"/>
      </w:rPr>
    </w:lvl>
    <w:lvl w:ilvl="1" w:tplc="3AB6DECE">
      <w:start w:val="1"/>
      <w:numFmt w:val="decimal"/>
      <w:lvlText w:val="%2."/>
      <w:lvlJc w:val="left"/>
      <w:pPr>
        <w:ind w:left="8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275C402A">
      <w:start w:val="1"/>
      <w:numFmt w:val="decimal"/>
      <w:lvlText w:val="%3."/>
      <w:lvlJc w:val="left"/>
      <w:pPr>
        <w:ind w:left="18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18AA72BE">
      <w:start w:val="1"/>
      <w:numFmt w:val="lowerLetter"/>
      <w:lvlText w:val="%4)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3F201A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F6C477E2">
      <w:start w:val="1"/>
      <w:numFmt w:val="lowerRoman"/>
      <w:lvlText w:val="%6."/>
      <w:lvlJc w:val="left"/>
      <w:pPr>
        <w:ind w:left="432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868C29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09B837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91304C12">
      <w:start w:val="1"/>
      <w:numFmt w:val="lowerRoman"/>
      <w:lvlText w:val="%9."/>
      <w:lvlJc w:val="left"/>
      <w:pPr>
        <w:ind w:left="648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13">
    <w:nsid w:val="63410952"/>
    <w:multiLevelType w:val="hybridMultilevel"/>
    <w:tmpl w:val="958CC072"/>
    <w:styleLink w:val="List31"/>
    <w:lvl w:ilvl="0" w:tplc="4F7A6F6C">
      <w:start w:val="1"/>
      <w:numFmt w:val="lowerLetter"/>
      <w:lvlText w:val="%1)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1508F2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78D2CA">
      <w:start w:val="1"/>
      <w:numFmt w:val="lowerRoman"/>
      <w:lvlText w:val="%3."/>
      <w:lvlJc w:val="left"/>
      <w:pPr>
        <w:ind w:left="32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F8FBA2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83CB244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ACDD9C">
      <w:start w:val="1"/>
      <w:numFmt w:val="lowerRoman"/>
      <w:lvlText w:val="%6."/>
      <w:lvlJc w:val="left"/>
      <w:pPr>
        <w:ind w:left="540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A6F44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E86798E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BE3B5C">
      <w:start w:val="1"/>
      <w:numFmt w:val="lowerRoman"/>
      <w:lvlText w:val="%9."/>
      <w:lvlJc w:val="left"/>
      <w:pPr>
        <w:ind w:left="756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3FB6417"/>
    <w:multiLevelType w:val="hybridMultilevel"/>
    <w:tmpl w:val="A754BC28"/>
    <w:numStyleLink w:val="List1"/>
  </w:abstractNum>
  <w:abstractNum w:abstractNumId="15">
    <w:nsid w:val="646953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EC4784"/>
    <w:multiLevelType w:val="hybridMultilevel"/>
    <w:tmpl w:val="A10A6D6E"/>
    <w:styleLink w:val="List41"/>
    <w:lvl w:ilvl="0" w:tplc="8FF05C8E">
      <w:start w:val="1"/>
      <w:numFmt w:val="decimal"/>
      <w:lvlText w:val="%1."/>
      <w:lvlJc w:val="left"/>
      <w:pPr>
        <w:ind w:left="1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8E1A32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D64A7E">
      <w:start w:val="1"/>
      <w:numFmt w:val="lowerRoman"/>
      <w:lvlText w:val="%3."/>
      <w:lvlJc w:val="left"/>
      <w:pPr>
        <w:ind w:left="32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EF84CF4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BE10D0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EEE680">
      <w:start w:val="1"/>
      <w:numFmt w:val="lowerRoman"/>
      <w:lvlText w:val="%6."/>
      <w:lvlJc w:val="left"/>
      <w:pPr>
        <w:ind w:left="540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D49FE2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35AA262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B4E936">
      <w:start w:val="1"/>
      <w:numFmt w:val="lowerRoman"/>
      <w:lvlText w:val="%9."/>
      <w:lvlJc w:val="left"/>
      <w:pPr>
        <w:ind w:left="756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4"/>
    <w:lvlOverride w:ilvl="0">
      <w:lvl w:ilvl="0" w:tplc="1F009462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plc="DE4A798E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 w:tplc="C22C85E6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 w:tplc="340C1D12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 w:tplc="92CE817A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 w:tplc="987C5A3C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 w:tplc="47AA972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 w:tplc="F28C6E5A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 w:tplc="FE84B9E4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0"/>
  </w:num>
  <w:num w:numId="4">
    <w:abstractNumId w:val="11"/>
  </w:num>
  <w:num w:numId="5">
    <w:abstractNumId w:val="14"/>
    <w:lvlOverride w:ilvl="0">
      <w:lvl w:ilvl="0" w:tplc="1F009462">
        <w:start w:val="1"/>
        <w:numFmt w:val="upperRoman"/>
        <w:lvlText w:val="%1."/>
        <w:lvlJc w:val="left"/>
        <w:pPr>
          <w:tabs>
            <w:tab w:val="num" w:pos="530"/>
          </w:tabs>
          <w:ind w:left="89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9"/>
          <w:szCs w:val="39"/>
          <w:highlight w:val="none"/>
          <w:vertAlign w:val="baseline"/>
        </w:rPr>
      </w:lvl>
    </w:lvlOverride>
    <w:lvlOverride w:ilvl="1">
      <w:lvl w:ilvl="1" w:tplc="DE4A798E">
        <w:start w:val="1"/>
        <w:numFmt w:val="decimal"/>
        <w:lvlText w:val="%2."/>
        <w:lvlJc w:val="left"/>
        <w:pPr>
          <w:ind w:left="87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C22C85E6">
        <w:start w:val="1"/>
        <w:numFmt w:val="decimal"/>
        <w:lvlText w:val="%3."/>
        <w:lvlJc w:val="left"/>
        <w:pPr>
          <w:ind w:left="1879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340C1D12">
        <w:start w:val="1"/>
        <w:numFmt w:val="lowerLetter"/>
        <w:lvlText w:val="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92CE817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987C5A3C">
        <w:start w:val="1"/>
        <w:numFmt w:val="lowerRoman"/>
        <w:lvlText w:val="%6."/>
        <w:lvlJc w:val="left"/>
        <w:pPr>
          <w:ind w:left="432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47AA972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F28C6E5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FE84B9E4">
        <w:start w:val="1"/>
        <w:numFmt w:val="lowerRoman"/>
        <w:lvlText w:val="%9."/>
        <w:lvlJc w:val="left"/>
        <w:pPr>
          <w:ind w:left="64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6">
    <w:abstractNumId w:val="10"/>
  </w:num>
  <w:num w:numId="7">
    <w:abstractNumId w:val="9"/>
  </w:num>
  <w:num w:numId="8">
    <w:abstractNumId w:val="9"/>
    <w:lvlOverride w:ilvl="0">
      <w:lvl w:ilvl="0" w:tplc="57D61F46">
        <w:start w:val="1"/>
        <w:numFmt w:val="decimal"/>
        <w:lvlText w:val="%1."/>
        <w:lvlJc w:val="left"/>
        <w:pPr>
          <w:ind w:left="8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1A67BC">
        <w:start w:val="1"/>
        <w:numFmt w:val="lowerLetter"/>
        <w:lvlText w:val="%2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988350">
        <w:start w:val="1"/>
        <w:numFmt w:val="lowerRoman"/>
        <w:lvlText w:val="%3."/>
        <w:lvlJc w:val="left"/>
        <w:pPr>
          <w:ind w:left="28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50A25C">
        <w:start w:val="1"/>
        <w:numFmt w:val="decimal"/>
        <w:lvlText w:val="%4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CE285A">
        <w:start w:val="1"/>
        <w:numFmt w:val="lowerLetter"/>
        <w:lvlText w:val="%5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941D96">
        <w:start w:val="1"/>
        <w:numFmt w:val="lowerRoman"/>
        <w:lvlText w:val="%6."/>
        <w:lvlJc w:val="left"/>
        <w:pPr>
          <w:ind w:left="50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3C8784">
        <w:start w:val="1"/>
        <w:numFmt w:val="decimal"/>
        <w:lvlText w:val="%7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FA215E">
        <w:start w:val="1"/>
        <w:numFmt w:val="lowerLetter"/>
        <w:lvlText w:val="%8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2217BA">
        <w:start w:val="1"/>
        <w:numFmt w:val="lowerRoman"/>
        <w:lvlText w:val="%9."/>
        <w:lvlJc w:val="left"/>
        <w:pPr>
          <w:ind w:left="72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3"/>
  </w:num>
  <w:num w:numId="10">
    <w:abstractNumId w:val="4"/>
  </w:num>
  <w:num w:numId="11">
    <w:abstractNumId w:val="3"/>
  </w:num>
  <w:num w:numId="12">
    <w:abstractNumId w:val="8"/>
  </w:num>
  <w:num w:numId="13">
    <w:abstractNumId w:val="16"/>
  </w:num>
  <w:num w:numId="14">
    <w:abstractNumId w:val="6"/>
  </w:num>
  <w:num w:numId="15">
    <w:abstractNumId w:val="14"/>
  </w:num>
  <w:num w:numId="16">
    <w:abstractNumId w:val="5"/>
  </w:num>
  <w:num w:numId="17">
    <w:abstractNumId w:val="1"/>
  </w:num>
  <w:num w:numId="18">
    <w:abstractNumId w:val="15"/>
  </w:num>
  <w:num w:numId="19">
    <w:abstractNumId w:val="2"/>
  </w:num>
  <w:num w:numId="20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Blažek">
    <w15:presenceInfo w15:providerId="None" w15:userId="Martin Blaž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visionView w:formatting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AF"/>
    <w:rsid w:val="00031E1F"/>
    <w:rsid w:val="0004225B"/>
    <w:rsid w:val="00065BA5"/>
    <w:rsid w:val="000E04F5"/>
    <w:rsid w:val="001350E1"/>
    <w:rsid w:val="00153AC2"/>
    <w:rsid w:val="00165189"/>
    <w:rsid w:val="001940F4"/>
    <w:rsid w:val="001C30D1"/>
    <w:rsid w:val="001E2DF6"/>
    <w:rsid w:val="002D5ECB"/>
    <w:rsid w:val="00370645"/>
    <w:rsid w:val="003936DB"/>
    <w:rsid w:val="00397B9F"/>
    <w:rsid w:val="00446A88"/>
    <w:rsid w:val="0048532F"/>
    <w:rsid w:val="00490A3C"/>
    <w:rsid w:val="004B039F"/>
    <w:rsid w:val="004D1235"/>
    <w:rsid w:val="00551D33"/>
    <w:rsid w:val="00583223"/>
    <w:rsid w:val="00596877"/>
    <w:rsid w:val="005B1106"/>
    <w:rsid w:val="005C4B84"/>
    <w:rsid w:val="005D5E74"/>
    <w:rsid w:val="005F213E"/>
    <w:rsid w:val="006009B2"/>
    <w:rsid w:val="006333F7"/>
    <w:rsid w:val="00652AB7"/>
    <w:rsid w:val="00665AD1"/>
    <w:rsid w:val="00693375"/>
    <w:rsid w:val="006A1183"/>
    <w:rsid w:val="006A6187"/>
    <w:rsid w:val="006F632E"/>
    <w:rsid w:val="00741379"/>
    <w:rsid w:val="007529D6"/>
    <w:rsid w:val="00796C43"/>
    <w:rsid w:val="007D6503"/>
    <w:rsid w:val="00857083"/>
    <w:rsid w:val="00876691"/>
    <w:rsid w:val="008845F8"/>
    <w:rsid w:val="008965DD"/>
    <w:rsid w:val="008D6EFA"/>
    <w:rsid w:val="0091337F"/>
    <w:rsid w:val="00952DA3"/>
    <w:rsid w:val="009878CF"/>
    <w:rsid w:val="009928C9"/>
    <w:rsid w:val="00992DAF"/>
    <w:rsid w:val="00996B6E"/>
    <w:rsid w:val="009F445B"/>
    <w:rsid w:val="00A02E14"/>
    <w:rsid w:val="00A64E5F"/>
    <w:rsid w:val="00AA413F"/>
    <w:rsid w:val="00AF2704"/>
    <w:rsid w:val="00B32CAE"/>
    <w:rsid w:val="00B514F6"/>
    <w:rsid w:val="00B72957"/>
    <w:rsid w:val="00B915F2"/>
    <w:rsid w:val="00BB03AB"/>
    <w:rsid w:val="00BD539E"/>
    <w:rsid w:val="00C439F1"/>
    <w:rsid w:val="00C45A9F"/>
    <w:rsid w:val="00CC32FD"/>
    <w:rsid w:val="00D12D7C"/>
    <w:rsid w:val="00D22661"/>
    <w:rsid w:val="00D72683"/>
    <w:rsid w:val="00DD332A"/>
    <w:rsid w:val="00E02B50"/>
    <w:rsid w:val="00E52389"/>
    <w:rsid w:val="00E94C6B"/>
    <w:rsid w:val="00EB64AE"/>
    <w:rsid w:val="00F37069"/>
    <w:rsid w:val="00FA1237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6CE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omic Sans MS" w:hAnsi="Comic Sans MS" w:cs="Arial Unicode MS"/>
      <w:color w:val="00000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mbria" w:hAnsi="Cambri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styleId="ListParagraph">
    <w:name w:val="List Paragraph"/>
    <w:pPr>
      <w:ind w:left="720"/>
    </w:pPr>
    <w:rPr>
      <w:rFonts w:ascii="Comic Sans MS" w:hAnsi="Comic Sans MS" w:cs="Arial Unicode MS"/>
      <w:color w:val="000000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numbering" w:customStyle="1" w:styleId="List21">
    <w:name w:val="List 21"/>
    <w:pPr>
      <w:numPr>
        <w:numId w:val="6"/>
      </w:numPr>
    </w:pPr>
  </w:style>
  <w:style w:type="numbering" w:customStyle="1" w:styleId="List31">
    <w:name w:val="List 31"/>
    <w:pPr>
      <w:numPr>
        <w:numId w:val="9"/>
      </w:numPr>
    </w:pPr>
  </w:style>
  <w:style w:type="numbering" w:customStyle="1" w:styleId="List10">
    <w:name w:val="List 1.0"/>
    <w:pPr>
      <w:numPr>
        <w:numId w:val="11"/>
      </w:numPr>
    </w:pPr>
  </w:style>
  <w:style w:type="character" w:customStyle="1" w:styleId="Hyperlink1">
    <w:name w:val="Hyperlink.1"/>
    <w:basedOn w:val="Hyperlink0"/>
    <w:rPr>
      <w:color w:val="0000FF"/>
      <w:u w:val="single"/>
    </w:rPr>
  </w:style>
  <w:style w:type="numbering" w:customStyle="1" w:styleId="List41">
    <w:name w:val="List 4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6A11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183"/>
    <w:rPr>
      <w:rFonts w:ascii="Comic Sans MS" w:hAnsi="Comic Sans MS" w:cs="Arial Unicode MS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11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183"/>
    <w:rPr>
      <w:rFonts w:ascii="Comic Sans MS" w:hAnsi="Comic Sans MS" w:cs="Arial Unicode MS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529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D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D6"/>
    <w:rPr>
      <w:rFonts w:ascii="Comic Sans MS" w:hAnsi="Comic Sans MS" w:cs="Arial Unicode MS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D6"/>
    <w:rPr>
      <w:rFonts w:ascii="Comic Sans MS" w:hAnsi="Comic Sans MS" w:cs="Arial Unicode MS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9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D6"/>
    <w:rPr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E94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3936DB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45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8845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f.cz/files/stranky/organizace/komise-legislativa/Rozpis_%C5%A0ablona_2016_V1.0.pdf" TargetMode="External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yperlink" Target="http://prihlasky.cjf.cz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60FC8F-4948-024B-84D8-504D4AE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424</Words>
  <Characters>2420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Blažek</cp:lastModifiedBy>
  <cp:revision>6</cp:revision>
  <cp:lastPrinted>2015-10-23T19:01:00Z</cp:lastPrinted>
  <dcterms:created xsi:type="dcterms:W3CDTF">2015-10-23T19:35:00Z</dcterms:created>
  <dcterms:modified xsi:type="dcterms:W3CDTF">2015-10-23T19:48:00Z</dcterms:modified>
</cp:coreProperties>
</file>